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people.xml" ContentType="application/vnd.openxmlformats-officedocument.wordprocessingml.people+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3C1FF" w14:textId="1C92174D" w:rsidR="009F667B" w:rsidRDefault="009F667B" w:rsidP="009F667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22</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hint="eastAsia"/>
        </w:rPr>
        <w:t>R2-</w:t>
      </w:r>
      <w:r w:rsidR="00565737">
        <w:rPr>
          <w:rFonts w:hint="eastAsia"/>
        </w:rPr>
        <w:t>23</w:t>
      </w:r>
      <w:r w:rsidR="00565737">
        <w:rPr>
          <w:rFonts w:eastAsiaTheme="minorEastAsia" w:hint="eastAsia"/>
          <w:lang w:eastAsia="zh-CN"/>
        </w:rPr>
        <w:t>05284</w:t>
      </w:r>
      <w:r w:rsidR="00565737">
        <w:rPr>
          <w:rFonts w:eastAsiaTheme="minorEastAsia" w:hint="eastAsia"/>
          <w:sz w:val="22"/>
          <w:szCs w:val="22"/>
          <w:lang w:val="en-GB" w:eastAsia="zh-CN"/>
        </w:rPr>
        <w:t xml:space="preserve">                                           </w:t>
      </w:r>
    </w:p>
    <w:p w14:paraId="3862FBC3" w14:textId="5A4628E7" w:rsidR="00302DB1" w:rsidRDefault="009F667B" w:rsidP="009F667B">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Incheon, KR</w:t>
      </w:r>
      <w:r>
        <w:rPr>
          <w:rFonts w:eastAsiaTheme="minorEastAsia"/>
          <w:sz w:val="22"/>
          <w:szCs w:val="22"/>
          <w:lang w:val="en-GB" w:eastAsia="zh-CN"/>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xml:space="preserve"> 202</w:t>
      </w:r>
      <w:r>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2B94A32A"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r w:rsidR="0047289F">
        <w:rPr>
          <w:rFonts w:eastAsia="宋体" w:cs="Arial" w:hint="eastAsia"/>
          <w:sz w:val="22"/>
          <w:szCs w:val="22"/>
          <w:lang w:eastAsia="zh-CN"/>
        </w:rPr>
        <w:t>, G</w:t>
      </w:r>
      <w:r w:rsidR="00896587">
        <w:rPr>
          <w:rFonts w:eastAsia="宋体" w:cs="Arial" w:hint="eastAsia"/>
          <w:sz w:val="22"/>
          <w:szCs w:val="22"/>
          <w:lang w:eastAsia="zh-CN"/>
        </w:rPr>
        <w:t>OHIGH</w:t>
      </w:r>
      <w:r>
        <w:rPr>
          <w:rFonts w:eastAsia="宋体" w:cs="Arial"/>
          <w:sz w:val="22"/>
          <w:szCs w:val="22"/>
          <w:lang w:eastAsia="zh-CN"/>
        </w:rPr>
        <w:t xml:space="preserve"> </w:t>
      </w:r>
    </w:p>
    <w:p w14:paraId="4D053898" w14:textId="1CAD0042" w:rsidR="00302DB1" w:rsidRDefault="00933F83" w:rsidP="00AD09E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6630A3">
        <w:rPr>
          <w:rFonts w:eastAsiaTheme="minorEastAsia" w:cs="Arial" w:hint="eastAsia"/>
          <w:sz w:val="22"/>
          <w:szCs w:val="22"/>
          <w:lang w:eastAsia="zh-CN"/>
        </w:rPr>
        <w:t xml:space="preserve">Discussion on </w:t>
      </w:r>
      <w:proofErr w:type="spellStart"/>
      <w:r w:rsidR="006630A3">
        <w:rPr>
          <w:rFonts w:eastAsiaTheme="minorEastAsia" w:cs="Arial" w:hint="eastAsia"/>
          <w:sz w:val="22"/>
          <w:szCs w:val="22"/>
          <w:lang w:eastAsia="zh-CN"/>
        </w:rPr>
        <w:t>MCSt</w:t>
      </w:r>
      <w:proofErr w:type="spellEnd"/>
    </w:p>
    <w:p w14:paraId="5C5909D7" w14:textId="49EDBBB2"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310D28">
        <w:rPr>
          <w:rFonts w:eastAsia="宋体" w:cs="Arial" w:hint="eastAsia"/>
          <w:sz w:val="22"/>
          <w:szCs w:val="22"/>
          <w:lang w:eastAsia="zh-CN"/>
        </w:rPr>
        <w:t>3</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1D47B71C" w14:textId="600CD9C7" w:rsidR="00E0670E" w:rsidRDefault="00E41D2C" w:rsidP="00503C54">
      <w:pPr>
        <w:pStyle w:val="a0"/>
        <w:rPr>
          <w:rFonts w:eastAsiaTheme="minorEastAsia"/>
          <w:lang w:eastAsia="zh-CN"/>
        </w:rPr>
      </w:pPr>
      <w:bookmarkStart w:id="4" w:name="OLE_LINK1"/>
      <w:bookmarkStart w:id="5" w:name="OLE_LINK2"/>
      <w:r>
        <w:rPr>
          <w:rFonts w:eastAsiaTheme="minorEastAsia" w:hint="eastAsia"/>
          <w:lang w:eastAsia="zh-CN"/>
        </w:rPr>
        <w:t>In</w:t>
      </w:r>
      <w:r w:rsidR="00AC3784">
        <w:rPr>
          <w:rFonts w:eastAsiaTheme="minorEastAsia" w:hint="eastAsia"/>
          <w:lang w:eastAsia="zh-CN"/>
        </w:rPr>
        <w:t xml:space="preserve"> the last RAN1 </w:t>
      </w:r>
      <w:r>
        <w:rPr>
          <w:rFonts w:eastAsiaTheme="minorEastAsia" w:hint="eastAsia"/>
          <w:lang w:eastAsia="zh-CN"/>
        </w:rPr>
        <w:t>meeting</w:t>
      </w:r>
      <w:r w:rsidR="00AC3784">
        <w:rPr>
          <w:rFonts w:eastAsiaTheme="minorEastAsia" w:hint="eastAsia"/>
          <w:lang w:eastAsia="zh-CN"/>
        </w:rPr>
        <w:t xml:space="preserve">, RAN1 has decided to send </w:t>
      </w:r>
      <w:r>
        <w:rPr>
          <w:rFonts w:eastAsiaTheme="minorEastAsia"/>
          <w:lang w:eastAsia="zh-CN"/>
        </w:rPr>
        <w:t>LS</w:t>
      </w:r>
      <w:r>
        <w:rPr>
          <w:rFonts w:eastAsiaTheme="minorEastAsia" w:hint="eastAsia"/>
          <w:lang w:eastAsia="zh-CN"/>
        </w:rPr>
        <w:t xml:space="preserve"> on </w:t>
      </w:r>
      <w:proofErr w:type="spellStart"/>
      <w:r>
        <w:rPr>
          <w:rFonts w:eastAsiaTheme="minorEastAsia" w:hint="eastAsia"/>
          <w:lang w:eastAsia="zh-CN"/>
        </w:rPr>
        <w:t>MCSt</w:t>
      </w:r>
      <w:proofErr w:type="spellEnd"/>
      <w:r>
        <w:rPr>
          <w:rFonts w:eastAsiaTheme="minorEastAsia" w:hint="eastAsia"/>
          <w:lang w:eastAsia="zh-CN"/>
        </w:rPr>
        <w:t xml:space="preserve"> to RAN2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_Ref134278060 \n \h</w:instrText>
      </w:r>
      <w:r>
        <w:rPr>
          <w:rFonts w:eastAsiaTheme="minorEastAsia"/>
          <w:lang w:eastAsia="zh-CN"/>
        </w:rPr>
        <w:instrText xml:space="preserve"> </w:instrText>
      </w:r>
      <w:r w:rsidR="00503C5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In</w:t>
      </w:r>
      <w:r w:rsidR="00E0670E">
        <w:rPr>
          <w:rFonts w:eastAsiaTheme="minorEastAsia" w:hint="eastAsia"/>
          <w:lang w:eastAsia="zh-CN"/>
        </w:rPr>
        <w:t xml:space="preserve"> </w:t>
      </w:r>
      <w:r w:rsidR="00CC47FC">
        <w:rPr>
          <w:rFonts w:eastAsiaTheme="minorEastAsia" w:hint="eastAsia"/>
          <w:lang w:eastAsia="zh-CN"/>
        </w:rPr>
        <w:t xml:space="preserve">the </w:t>
      </w:r>
      <w:r w:rsidR="00E0670E">
        <w:rPr>
          <w:rFonts w:eastAsiaTheme="minorEastAsia" w:hint="eastAsia"/>
          <w:lang w:eastAsia="zh-CN"/>
        </w:rPr>
        <w:t xml:space="preserve">LS, three approaches to implement </w:t>
      </w:r>
      <w:proofErr w:type="spellStart"/>
      <w:r w:rsidR="00E0670E">
        <w:rPr>
          <w:rFonts w:eastAsiaTheme="minorEastAsia" w:hint="eastAsia"/>
          <w:lang w:eastAsia="zh-CN"/>
        </w:rPr>
        <w:t>MCSt</w:t>
      </w:r>
      <w:proofErr w:type="spellEnd"/>
      <w:r w:rsidR="00E0670E">
        <w:rPr>
          <w:rFonts w:eastAsiaTheme="minorEastAsia" w:hint="eastAsia"/>
          <w:lang w:eastAsia="zh-CN"/>
        </w:rPr>
        <w:t xml:space="preserve"> </w:t>
      </w:r>
      <w:r w:rsidR="007607D7">
        <w:rPr>
          <w:rFonts w:eastAsiaTheme="minorEastAsia" w:hint="eastAsia"/>
          <w:lang w:eastAsia="zh-CN"/>
        </w:rPr>
        <w:t xml:space="preserve">for multiple TBs </w:t>
      </w:r>
      <w:r w:rsidR="00E0670E">
        <w:rPr>
          <w:rFonts w:eastAsiaTheme="minorEastAsia" w:hint="eastAsia"/>
          <w:lang w:eastAsia="zh-CN"/>
        </w:rPr>
        <w:t xml:space="preserve">were </w:t>
      </w:r>
      <w:r w:rsidR="002D0E7F">
        <w:rPr>
          <w:rFonts w:eastAsiaTheme="minorEastAsia" w:hint="eastAsia"/>
          <w:lang w:eastAsia="zh-CN"/>
        </w:rPr>
        <w:t>listed</w:t>
      </w:r>
      <w:r w:rsidR="00E0670E">
        <w:rPr>
          <w:rFonts w:eastAsiaTheme="minorEastAsia" w:hint="eastAsia"/>
          <w:lang w:eastAsia="zh-CN"/>
        </w:rPr>
        <w:t xml:space="preserve">. </w:t>
      </w:r>
      <w:r w:rsidR="002D0E7F">
        <w:rPr>
          <w:rFonts w:eastAsiaTheme="minorEastAsia" w:hint="eastAsia"/>
          <w:lang w:eastAsia="zh-CN"/>
        </w:rPr>
        <w:t>I</w:t>
      </w:r>
      <w:r w:rsidR="00E0670E">
        <w:rPr>
          <w:rFonts w:eastAsiaTheme="minorEastAsia" w:hint="eastAsia"/>
          <w:lang w:eastAsia="zh-CN"/>
        </w:rPr>
        <w:t xml:space="preserve">n this contribution, </w:t>
      </w:r>
      <w:r w:rsidR="002D0E7F">
        <w:rPr>
          <w:rFonts w:eastAsiaTheme="minorEastAsia" w:hint="eastAsia"/>
          <w:lang w:eastAsia="zh-CN"/>
        </w:rPr>
        <w:t>we will discuss RAN1</w:t>
      </w:r>
      <w:r w:rsidR="002D0E7F">
        <w:rPr>
          <w:rFonts w:eastAsiaTheme="minorEastAsia"/>
          <w:lang w:eastAsia="zh-CN"/>
        </w:rPr>
        <w:t>’</w:t>
      </w:r>
      <w:r w:rsidR="002D0E7F">
        <w:rPr>
          <w:rFonts w:eastAsiaTheme="minorEastAsia" w:hint="eastAsia"/>
          <w:lang w:eastAsia="zh-CN"/>
        </w:rPr>
        <w:t xml:space="preserve">s questions </w:t>
      </w:r>
      <w:r w:rsidR="007607D7">
        <w:rPr>
          <w:rFonts w:eastAsiaTheme="minorEastAsia" w:hint="eastAsia"/>
          <w:lang w:eastAsia="zh-CN"/>
        </w:rPr>
        <w:t>in the LS</w:t>
      </w:r>
      <w:r w:rsidR="002D0E7F">
        <w:rPr>
          <w:rFonts w:eastAsiaTheme="minorEastAsia" w:hint="eastAsia"/>
          <w:lang w:eastAsia="zh-CN"/>
        </w:rPr>
        <w:t xml:space="preserve"> from RAN2 perspective.</w:t>
      </w:r>
    </w:p>
    <w:bookmarkEnd w:id="4"/>
    <w:bookmarkEnd w:id="5"/>
    <w:p w14:paraId="16CE1C32" w14:textId="0BF49D52" w:rsidR="006854B3" w:rsidRDefault="00933F83" w:rsidP="006854B3">
      <w:pPr>
        <w:pStyle w:val="1"/>
        <w:keepNext w:val="0"/>
        <w:widowControl w:val="0"/>
        <w:jc w:val="both"/>
      </w:pPr>
      <w:r>
        <w:rPr>
          <w:rFonts w:hint="eastAsia"/>
        </w:rPr>
        <w:t>Discussion</w:t>
      </w:r>
    </w:p>
    <w:p w14:paraId="0750A80E" w14:textId="1E915184" w:rsidR="00471BF7" w:rsidRDefault="0038173B" w:rsidP="00B624A9">
      <w:pPr>
        <w:pStyle w:val="20"/>
        <w:keepNext w:val="0"/>
        <w:widowControl w:val="0"/>
        <w:ind w:left="568" w:hangingChars="283" w:hanging="568"/>
        <w:rPr>
          <w:rFonts w:eastAsiaTheme="minorEastAsia"/>
        </w:rPr>
      </w:pPr>
      <w:r>
        <w:rPr>
          <w:rFonts w:eastAsiaTheme="minorEastAsia" w:hint="eastAsia"/>
        </w:rPr>
        <w:t>RAN2 b</w:t>
      </w:r>
      <w:r w:rsidR="00BF17D3">
        <w:rPr>
          <w:rFonts w:eastAsiaTheme="minorEastAsia" w:hint="eastAsia"/>
        </w:rPr>
        <w:t>ackground</w:t>
      </w:r>
      <w:r>
        <w:rPr>
          <w:rFonts w:eastAsiaTheme="minorEastAsia" w:hint="eastAsia"/>
        </w:rPr>
        <w:t xml:space="preserve"> on resource (re-)selection</w:t>
      </w:r>
    </w:p>
    <w:p w14:paraId="186A688E" w14:textId="440BF120" w:rsidR="00AF39B8" w:rsidRDefault="00882F34" w:rsidP="00882F34">
      <w:pPr>
        <w:pStyle w:val="a0"/>
        <w:spacing w:beforeLines="50" w:before="120"/>
        <w:rPr>
          <w:rFonts w:eastAsiaTheme="minorEastAsia"/>
          <w:lang w:eastAsia="zh-CN"/>
        </w:rPr>
      </w:pPr>
      <w:r>
        <w:rPr>
          <w:rFonts w:eastAsiaTheme="minorEastAsia" w:hint="eastAsia"/>
          <w:lang w:eastAsia="zh-CN"/>
        </w:rPr>
        <w:t>According to</w:t>
      </w:r>
      <w:r w:rsidR="00C529C2">
        <w:rPr>
          <w:rFonts w:eastAsiaTheme="minorEastAsia" w:hint="eastAsia"/>
          <w:lang w:eastAsia="zh-CN"/>
        </w:rPr>
        <w:t xml:space="preserve"> the description in </w:t>
      </w:r>
      <w:proofErr w:type="spellStart"/>
      <w:r w:rsidR="00C529C2">
        <w:rPr>
          <w:rFonts w:eastAsiaTheme="minorEastAsia" w:hint="eastAsia"/>
          <w:lang w:eastAsia="zh-CN"/>
        </w:rPr>
        <w:t>subclause</w:t>
      </w:r>
      <w:proofErr w:type="spellEnd"/>
      <w:r w:rsidR="00C529C2">
        <w:rPr>
          <w:rFonts w:eastAsiaTheme="minorEastAsia" w:hint="eastAsia"/>
          <w:lang w:eastAsia="zh-CN"/>
        </w:rPr>
        <w:t xml:space="preserve"> 5.22.1.1 of TS38.321</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_Ref134281270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29C2">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AF39B8">
        <w:rPr>
          <w:rFonts w:eastAsiaTheme="minorEastAsia" w:hint="eastAsia"/>
          <w:lang w:eastAsia="zh-CN"/>
        </w:rPr>
        <w:t xml:space="preserve">the </w:t>
      </w:r>
      <w:proofErr w:type="spellStart"/>
      <w:r w:rsidR="00AF39B8">
        <w:rPr>
          <w:rFonts w:eastAsiaTheme="minorEastAsia" w:hint="eastAsia"/>
          <w:lang w:eastAsia="zh-CN"/>
        </w:rPr>
        <w:t>sidelink</w:t>
      </w:r>
      <w:proofErr w:type="spellEnd"/>
      <w:r w:rsidR="00AF39B8">
        <w:rPr>
          <w:rFonts w:eastAsiaTheme="minorEastAsia" w:hint="eastAsia"/>
          <w:lang w:eastAsia="zh-CN"/>
        </w:rPr>
        <w:t xml:space="preserve"> grant can be created for a sing</w:t>
      </w:r>
      <w:r w:rsidR="00493304">
        <w:rPr>
          <w:rFonts w:eastAsiaTheme="minorEastAsia" w:hint="eastAsia"/>
          <w:lang w:eastAsia="zh-CN"/>
        </w:rPr>
        <w:t>le MAC PDU or multiple MAC PDUs:</w:t>
      </w:r>
    </w:p>
    <w:p w14:paraId="742A90F4" w14:textId="77777777" w:rsidR="00493304" w:rsidRPr="00493304" w:rsidRDefault="00493304" w:rsidP="00AF39B8">
      <w:pPr>
        <w:pStyle w:val="a0"/>
        <w:spacing w:beforeLines="50" w:before="120"/>
        <w:rPr>
          <w:rFonts w:eastAsiaTheme="minorEastAsia"/>
          <w:b/>
          <w:u w:val="single"/>
          <w:lang w:eastAsia="zh-CN"/>
        </w:rPr>
      </w:pPr>
      <w:r w:rsidRPr="00493304">
        <w:rPr>
          <w:rFonts w:eastAsiaTheme="minorEastAsia" w:hint="eastAsia"/>
          <w:b/>
          <w:u w:val="single"/>
          <w:lang w:eastAsia="zh-CN"/>
        </w:rPr>
        <w:t>Case 1: Transmission for Multiple MAC PDUs</w:t>
      </w:r>
    </w:p>
    <w:p w14:paraId="410925B9" w14:textId="2007D71B" w:rsidR="00AF39B8" w:rsidRDefault="00493304" w:rsidP="00AF39B8">
      <w:pPr>
        <w:pStyle w:val="a0"/>
        <w:spacing w:beforeLines="50" w:before="120"/>
        <w:rPr>
          <w:rFonts w:eastAsiaTheme="minorEastAsia"/>
          <w:lang w:eastAsia="zh-CN"/>
        </w:rPr>
      </w:pPr>
      <w:r>
        <w:rPr>
          <w:rFonts w:eastAsiaTheme="minorEastAsia" w:hint="eastAsia"/>
          <w:lang w:eastAsia="zh-CN"/>
        </w:rPr>
        <w:t>I</w:t>
      </w:r>
      <w:r w:rsidRPr="00493304">
        <w:rPr>
          <w:rFonts w:eastAsiaTheme="minorEastAsia"/>
          <w:lang w:eastAsia="zh-CN"/>
        </w:rPr>
        <w:t xml:space="preserve">f the MAC entity has selected to create a selected </w:t>
      </w:r>
      <w:proofErr w:type="spellStart"/>
      <w:r w:rsidRPr="00493304">
        <w:rPr>
          <w:rFonts w:eastAsiaTheme="minorEastAsia"/>
          <w:lang w:eastAsia="zh-CN"/>
        </w:rPr>
        <w:t>sidelink</w:t>
      </w:r>
      <w:proofErr w:type="spellEnd"/>
      <w:r w:rsidRPr="00493304">
        <w:rPr>
          <w:rFonts w:eastAsiaTheme="minorEastAsia"/>
          <w:lang w:eastAsia="zh-CN"/>
        </w:rPr>
        <w:t xml:space="preserve"> grant corresponding to transmissions of multiple MAC PDUs, and SL data is available in a logical channel</w:t>
      </w:r>
      <w:r>
        <w:rPr>
          <w:rFonts w:eastAsiaTheme="minorEastAsia" w:hint="eastAsia"/>
          <w:lang w:eastAsia="zh-CN"/>
        </w:rPr>
        <w:t>, the following steps will be performed</w:t>
      </w:r>
      <w:r w:rsidRPr="00493304">
        <w:rPr>
          <w:rFonts w:eastAsiaTheme="minorEastAsia"/>
          <w:lang w:eastAsia="zh-CN"/>
        </w:rPr>
        <w:t>:</w:t>
      </w:r>
    </w:p>
    <w:p w14:paraId="18AD4487" w14:textId="77777777" w:rsidR="00882F34" w:rsidRDefault="00882F34" w:rsidP="00882F34">
      <w:pPr>
        <w:pStyle w:val="a0"/>
        <w:numPr>
          <w:ilvl w:val="0"/>
          <w:numId w:val="29"/>
        </w:numPr>
        <w:rPr>
          <w:rFonts w:eastAsiaTheme="minorEastAsia"/>
          <w:lang w:eastAsia="zh-CN"/>
        </w:rPr>
      </w:pPr>
      <w:r>
        <w:rPr>
          <w:rFonts w:eastAsiaTheme="minorEastAsia" w:hint="eastAsia"/>
          <w:lang w:eastAsia="zh-CN"/>
        </w:rPr>
        <w:t>Select a resource pool;</w:t>
      </w:r>
    </w:p>
    <w:p w14:paraId="4A2AA7EA" w14:textId="77777777" w:rsidR="00882F34" w:rsidRDefault="00882F34" w:rsidP="00882F34">
      <w:pPr>
        <w:pStyle w:val="a0"/>
        <w:numPr>
          <w:ilvl w:val="0"/>
          <w:numId w:val="29"/>
        </w:numPr>
        <w:rPr>
          <w:rFonts w:eastAsiaTheme="minorEastAsia"/>
          <w:lang w:eastAsia="zh-CN"/>
        </w:rPr>
      </w:pPr>
      <w:r>
        <w:rPr>
          <w:rFonts w:eastAsiaTheme="minorEastAsia" w:hint="eastAsia"/>
          <w:lang w:eastAsia="zh-CN"/>
        </w:rPr>
        <w:t xml:space="preserve">Select the SL </w:t>
      </w:r>
      <w:r w:rsidRPr="00F10B4F">
        <w:rPr>
          <w:iCs/>
          <w:szCs w:val="22"/>
          <w:lang w:eastAsia="en-GB"/>
        </w:rPr>
        <w:t>resource reservation period</w:t>
      </w:r>
      <w:r>
        <w:rPr>
          <w:rFonts w:eastAsiaTheme="minorEastAsia" w:hint="eastAsia"/>
          <w:iCs/>
          <w:szCs w:val="22"/>
          <w:lang w:eastAsia="zh-CN"/>
        </w:rPr>
        <w:t xml:space="preserve"> and set it as the value of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Theme="minorEastAsia" w:hint="eastAsia"/>
          <w:lang w:eastAsia="zh-CN"/>
        </w:rPr>
        <w:t>;</w:t>
      </w:r>
    </w:p>
    <w:p w14:paraId="617890AD" w14:textId="77777777" w:rsidR="00882F34" w:rsidRDefault="00882F34" w:rsidP="00882F34">
      <w:pPr>
        <w:pStyle w:val="a0"/>
        <w:numPr>
          <w:ilvl w:val="0"/>
          <w:numId w:val="29"/>
        </w:numPr>
        <w:rPr>
          <w:rFonts w:eastAsiaTheme="minorEastAsia"/>
          <w:lang w:eastAsia="zh-CN"/>
        </w:rPr>
      </w:pPr>
      <w:r>
        <w:rPr>
          <w:rFonts w:eastAsiaTheme="minorEastAsia" w:hint="eastAsia"/>
          <w:lang w:eastAsia="zh-CN"/>
        </w:rPr>
        <w:t>Select the HARQ retransmission number and the amount of frequency resources;</w:t>
      </w:r>
    </w:p>
    <w:p w14:paraId="6953206D" w14:textId="77777777" w:rsidR="00882F34" w:rsidRPr="00AA07F8" w:rsidRDefault="00882F34" w:rsidP="00882F34">
      <w:pPr>
        <w:pStyle w:val="a0"/>
        <w:numPr>
          <w:ilvl w:val="0"/>
          <w:numId w:val="29"/>
        </w:numPr>
        <w:rPr>
          <w:rFonts w:eastAsiaTheme="minorEastAsia"/>
          <w:lang w:eastAsia="zh-CN"/>
        </w:rPr>
      </w:pPr>
      <w:r w:rsidRPr="00AA07F8">
        <w:rPr>
          <w:rFonts w:eastAsiaTheme="minorEastAsia" w:hint="eastAsia"/>
          <w:lang w:eastAsia="zh-CN"/>
        </w:rPr>
        <w:t xml:space="preserve">Performs resource selection for one transmission opportunity </w:t>
      </w:r>
      <w:r w:rsidRPr="00AA07F8">
        <w:rPr>
          <w:rFonts w:eastAsiaTheme="minorEastAsia"/>
          <w:lang w:eastAsia="zh-CN"/>
        </w:rPr>
        <w:t>according</w:t>
      </w:r>
      <w:r w:rsidRPr="00AA07F8">
        <w:rPr>
          <w:rFonts w:eastAsiaTheme="minorEastAsia" w:hint="eastAsia"/>
          <w:lang w:eastAsia="zh-CN"/>
        </w:rPr>
        <w:t xml:space="preserve"> to the following descriptions in </w:t>
      </w:r>
      <w:r w:rsidRPr="00AA07F8">
        <w:rPr>
          <w:rFonts w:eastAsiaTheme="minorEastAsia"/>
          <w:lang w:eastAsia="zh-CN"/>
        </w:rPr>
        <w:fldChar w:fldCharType="begin"/>
      </w:r>
      <w:r w:rsidRPr="00AA07F8">
        <w:rPr>
          <w:rFonts w:eastAsiaTheme="minorEastAsia"/>
          <w:lang w:eastAsia="zh-CN"/>
        </w:rPr>
        <w:instrText xml:space="preserve"> </w:instrText>
      </w:r>
      <w:r w:rsidRPr="00AA07F8">
        <w:rPr>
          <w:rFonts w:eastAsiaTheme="minorEastAsia" w:hint="eastAsia"/>
          <w:lang w:eastAsia="zh-CN"/>
        </w:rPr>
        <w:instrText>REF _Ref134281270 \n \h</w:instrText>
      </w:r>
      <w:r w:rsidRPr="00AA07F8">
        <w:rPr>
          <w:rFonts w:eastAsiaTheme="minorEastAsia"/>
          <w:lang w:eastAsia="zh-CN"/>
        </w:rPr>
        <w:instrText xml:space="preserve">  \* MERGEFORMAT </w:instrText>
      </w:r>
      <w:r w:rsidRPr="00AA07F8">
        <w:rPr>
          <w:rFonts w:eastAsiaTheme="minorEastAsia"/>
          <w:lang w:eastAsia="zh-CN"/>
        </w:rPr>
      </w:r>
      <w:r w:rsidRPr="00AA07F8">
        <w:rPr>
          <w:rFonts w:eastAsiaTheme="minorEastAsia"/>
          <w:lang w:eastAsia="zh-CN"/>
        </w:rPr>
        <w:fldChar w:fldCharType="separate"/>
      </w:r>
      <w:r w:rsidRPr="00AA07F8">
        <w:rPr>
          <w:rFonts w:eastAsiaTheme="minorEastAsia"/>
          <w:lang w:eastAsia="zh-CN"/>
        </w:rPr>
        <w:t>[2]</w:t>
      </w:r>
      <w:r w:rsidRPr="00AA07F8">
        <w:rPr>
          <w:rFonts w:eastAsiaTheme="minorEastAsia"/>
          <w:lang w:eastAsia="zh-CN"/>
        </w:rPr>
        <w:fldChar w:fldCharType="end"/>
      </w:r>
      <w:r w:rsidRPr="00AA07F8">
        <w:rPr>
          <w:rFonts w:eastAsiaTheme="minorEastAsia" w:hint="eastAsia"/>
          <w:lang w:eastAsia="zh-CN"/>
        </w:rPr>
        <w:t xml:space="preserve">. Use the selected resource and the resource reservation period </w:t>
      </w:r>
      <w:r>
        <w:rPr>
          <w:rFonts w:eastAsiaTheme="minorEastAsia" w:hint="eastAsia"/>
          <w:lang w:eastAsia="zh-CN"/>
        </w:rPr>
        <w:t xml:space="preserve">to determine the </w:t>
      </w:r>
      <w:r w:rsidRPr="00AA07F8">
        <w:rPr>
          <w:rFonts w:eastAsiaTheme="minorEastAsia"/>
          <w:lang w:eastAsia="zh-CN"/>
        </w:rPr>
        <w:t>the initial transmission opportunities</w:t>
      </w:r>
      <w:r>
        <w:rPr>
          <w:rFonts w:eastAsiaTheme="minorEastAsia" w:hint="eastAsia"/>
          <w:lang w:eastAsia="zh-CN"/>
        </w:rPr>
        <w:t xml:space="preserve"> for multiple MAC PDUs</w:t>
      </w:r>
      <w:r w:rsidRPr="00AA07F8">
        <w:rPr>
          <w:rFonts w:eastAsiaTheme="minorEastAsia" w:hint="eastAsia"/>
          <w:lang w:eastAsia="zh-CN"/>
        </w:rPr>
        <w:t xml:space="preserve">. </w:t>
      </w:r>
    </w:p>
    <w:tbl>
      <w:tblPr>
        <w:tblStyle w:val="a7"/>
        <w:tblW w:w="0" w:type="auto"/>
        <w:tblInd w:w="675" w:type="dxa"/>
        <w:tblLook w:val="04A0" w:firstRow="1" w:lastRow="0" w:firstColumn="1" w:lastColumn="0" w:noHBand="0" w:noVBand="1"/>
      </w:tblPr>
      <w:tblGrid>
        <w:gridCol w:w="7847"/>
      </w:tblGrid>
      <w:tr w:rsidR="00882F34" w14:paraId="015BB363" w14:textId="77777777" w:rsidTr="004C4CED">
        <w:tc>
          <w:tcPr>
            <w:tcW w:w="7847" w:type="dxa"/>
          </w:tcPr>
          <w:p w14:paraId="350FDECC" w14:textId="77777777" w:rsidR="00882F34" w:rsidRPr="006C695A" w:rsidRDefault="00882F34" w:rsidP="004C4CED">
            <w:pPr>
              <w:overflowPunct w:val="0"/>
              <w:autoSpaceDE w:val="0"/>
              <w:autoSpaceDN w:val="0"/>
              <w:adjustRightInd w:val="0"/>
              <w:spacing w:after="180"/>
              <w:ind w:leftChars="-33" w:left="218" w:hanging="284"/>
              <w:textAlignment w:val="baseline"/>
              <w:rPr>
                <w:szCs w:val="20"/>
                <w:lang w:val="en-GB" w:eastAsia="zh-CN"/>
              </w:rPr>
            </w:pPr>
            <w:r w:rsidRPr="006C695A">
              <w:rPr>
                <w:szCs w:val="20"/>
                <w:lang w:val="en-GB" w:eastAsia="zh-CN"/>
              </w:rPr>
              <w:t>4&gt;</w:t>
            </w:r>
            <w:r w:rsidRPr="006C695A">
              <w:rPr>
                <w:szCs w:val="20"/>
                <w:lang w:val="en-GB" w:eastAsia="zh-CN"/>
              </w:rPr>
              <w:tab/>
              <w:t>if transmission based on random selection is configured by upper layers:</w:t>
            </w:r>
          </w:p>
          <w:p w14:paraId="3CE312D9" w14:textId="77777777" w:rsidR="00882F34" w:rsidRPr="006C695A" w:rsidRDefault="00882F34" w:rsidP="004C4CED">
            <w:pPr>
              <w:overflowPunct w:val="0"/>
              <w:autoSpaceDE w:val="0"/>
              <w:autoSpaceDN w:val="0"/>
              <w:adjustRightInd w:val="0"/>
              <w:spacing w:after="180"/>
              <w:ind w:leftChars="109" w:left="502" w:hanging="284"/>
              <w:textAlignment w:val="baseline"/>
              <w:rPr>
                <w:szCs w:val="20"/>
                <w:lang w:val="en-GB" w:eastAsia="zh-CN"/>
              </w:rPr>
            </w:pPr>
            <w:r w:rsidRPr="006C695A">
              <w:rPr>
                <w:szCs w:val="20"/>
                <w:lang w:val="en-GB" w:eastAsia="zh-CN"/>
              </w:rPr>
              <w:t>5&gt;</w:t>
            </w:r>
            <w:r w:rsidRPr="006C695A">
              <w:rPr>
                <w:szCs w:val="20"/>
                <w:lang w:val="en-GB" w:eastAsia="zh-CN"/>
              </w:rPr>
              <w:tab/>
              <w:t xml:space="preserve">randomly select the time and frequency resources for one transmission opportunity </w:t>
            </w:r>
            <w:r w:rsidRPr="006C695A">
              <w:rPr>
                <w:szCs w:val="20"/>
                <w:lang w:val="en-GB" w:eastAsia="ja-JP"/>
              </w:rPr>
              <w:t>from the resource pool which occur within the SL DRX Active time if configured as specified in clause 5.28.2 of the destination UE selected for indicating to the physical layer the SL DRX Active time above</w:t>
            </w:r>
            <w:r w:rsidRPr="006C695A">
              <w:rPr>
                <w:szCs w:val="20"/>
                <w:lang w:val="en-GB" w:eastAsia="zh-CN"/>
              </w:rPr>
              <w:t>, according to the amount of selected frequency resources and the remaining PDB of SL data available in the logical channel(s) allowed on the carrier.</w:t>
            </w:r>
          </w:p>
          <w:p w14:paraId="6E56E765" w14:textId="77777777" w:rsidR="00882F34" w:rsidRPr="006C695A" w:rsidRDefault="00882F34" w:rsidP="004C4CED">
            <w:pPr>
              <w:overflowPunct w:val="0"/>
              <w:autoSpaceDE w:val="0"/>
              <w:autoSpaceDN w:val="0"/>
              <w:adjustRightInd w:val="0"/>
              <w:spacing w:after="180"/>
              <w:ind w:leftChars="-33" w:left="218" w:hanging="284"/>
              <w:textAlignment w:val="baseline"/>
              <w:rPr>
                <w:szCs w:val="20"/>
                <w:lang w:val="en-GB" w:eastAsia="ja-JP"/>
              </w:rPr>
            </w:pPr>
            <w:r w:rsidRPr="006C695A">
              <w:rPr>
                <w:szCs w:val="20"/>
                <w:lang w:val="en-GB" w:eastAsia="zh-CN"/>
              </w:rPr>
              <w:t>4&gt;</w:t>
            </w:r>
            <w:r w:rsidRPr="006C695A">
              <w:rPr>
                <w:szCs w:val="20"/>
                <w:lang w:val="en-GB" w:eastAsia="zh-CN"/>
              </w:rPr>
              <w:tab/>
              <w:t>else:</w:t>
            </w:r>
          </w:p>
          <w:p w14:paraId="437F2FDB" w14:textId="7F208639" w:rsidR="00882F34" w:rsidRDefault="00882F34" w:rsidP="002E2339">
            <w:pPr>
              <w:overflowPunct w:val="0"/>
              <w:autoSpaceDE w:val="0"/>
              <w:autoSpaceDN w:val="0"/>
              <w:adjustRightInd w:val="0"/>
              <w:spacing w:after="180"/>
              <w:ind w:leftChars="109" w:left="502" w:hanging="284"/>
              <w:textAlignment w:val="baseline"/>
              <w:rPr>
                <w:lang w:eastAsia="zh-CN"/>
              </w:rPr>
            </w:pPr>
            <w:r w:rsidRPr="006C695A">
              <w:rPr>
                <w:szCs w:val="20"/>
                <w:lang w:val="en-GB" w:eastAsia="ja-JP"/>
              </w:rPr>
              <w:t>5&gt;</w:t>
            </w:r>
            <w:r w:rsidRPr="006C695A">
              <w:rPr>
                <w:szCs w:val="20"/>
                <w:lang w:val="en-GB"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tc>
      </w:tr>
    </w:tbl>
    <w:p w14:paraId="35FD93BD" w14:textId="77777777" w:rsidR="00882F34" w:rsidRDefault="00882F34" w:rsidP="00882F34">
      <w:pPr>
        <w:pStyle w:val="a0"/>
        <w:numPr>
          <w:ilvl w:val="0"/>
          <w:numId w:val="29"/>
        </w:numPr>
        <w:spacing w:beforeLines="50" w:before="120"/>
        <w:ind w:left="477"/>
        <w:rPr>
          <w:rFonts w:eastAsiaTheme="minorEastAsia"/>
          <w:lang w:eastAsia="zh-CN"/>
        </w:rPr>
      </w:pPr>
      <w:r>
        <w:rPr>
          <w:rFonts w:eastAsiaTheme="minorEastAsia" w:hint="eastAsia"/>
          <w:lang w:eastAsia="zh-CN"/>
        </w:rPr>
        <w:t>Selected retransmission resource for each MAC PDUs as below:</w:t>
      </w:r>
    </w:p>
    <w:tbl>
      <w:tblPr>
        <w:tblStyle w:val="a7"/>
        <w:tblW w:w="0" w:type="auto"/>
        <w:tblInd w:w="675" w:type="dxa"/>
        <w:tblLook w:val="04A0" w:firstRow="1" w:lastRow="0" w:firstColumn="1" w:lastColumn="0" w:noHBand="0" w:noVBand="1"/>
      </w:tblPr>
      <w:tblGrid>
        <w:gridCol w:w="7847"/>
      </w:tblGrid>
      <w:tr w:rsidR="00882F34" w14:paraId="23CEFF76" w14:textId="77777777" w:rsidTr="00AF39B8">
        <w:trPr>
          <w:trHeight w:val="2400"/>
        </w:trPr>
        <w:tc>
          <w:tcPr>
            <w:tcW w:w="7847" w:type="dxa"/>
          </w:tcPr>
          <w:p w14:paraId="5C198B08" w14:textId="77777777" w:rsidR="00882F34" w:rsidRPr="00134D78" w:rsidRDefault="00882F34" w:rsidP="004C4CED">
            <w:pPr>
              <w:overflowPunct w:val="0"/>
              <w:autoSpaceDE w:val="0"/>
              <w:autoSpaceDN w:val="0"/>
              <w:adjustRightInd w:val="0"/>
              <w:spacing w:after="180"/>
              <w:ind w:leftChars="109" w:left="502" w:hanging="284"/>
              <w:textAlignment w:val="baseline"/>
              <w:rPr>
                <w:szCs w:val="20"/>
                <w:lang w:val="en-GB" w:eastAsia="ja-JP"/>
              </w:rPr>
            </w:pPr>
            <w:r w:rsidRPr="00134D78">
              <w:rPr>
                <w:szCs w:val="20"/>
                <w:lang w:val="en-GB" w:eastAsia="ja-JP"/>
              </w:rPr>
              <w:lastRenderedPageBreak/>
              <w:t>5&gt;</w:t>
            </w:r>
            <w:r w:rsidRPr="00134D78">
              <w:rPr>
                <w:szCs w:val="20"/>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AF7A140" w14:textId="77777777" w:rsidR="00882F34" w:rsidRPr="00134D78" w:rsidRDefault="00882F34" w:rsidP="004C4CED">
            <w:pPr>
              <w:overflowPunct w:val="0"/>
              <w:autoSpaceDE w:val="0"/>
              <w:autoSpaceDN w:val="0"/>
              <w:adjustRightInd w:val="0"/>
              <w:spacing w:after="180"/>
              <w:ind w:leftChars="109" w:left="502" w:hanging="284"/>
              <w:textAlignment w:val="baseline"/>
              <w:rPr>
                <w:szCs w:val="20"/>
                <w:lang w:val="en-GB" w:eastAsia="ja-JP"/>
              </w:rPr>
            </w:pPr>
            <w:r w:rsidRPr="00134D78">
              <w:rPr>
                <w:szCs w:val="20"/>
                <w:lang w:val="en-GB" w:eastAsia="ja-JP"/>
              </w:rPr>
              <w:t>5&gt;</w:t>
            </w:r>
            <w:r w:rsidRPr="00134D78">
              <w:rPr>
                <w:szCs w:val="20"/>
                <w:lang w:val="en-GB" w:eastAsia="ja-JP"/>
              </w:rPr>
              <w:tab/>
              <w:t>if transmission based on random selection is configured by upper layers and there are available resources left in the resource pool for more transmission opportunities:</w:t>
            </w:r>
          </w:p>
          <w:p w14:paraId="68F1EAF1" w14:textId="77777777" w:rsidR="00882F34" w:rsidRDefault="00882F34" w:rsidP="004C4CED">
            <w:pPr>
              <w:overflowPunct w:val="0"/>
              <w:autoSpaceDE w:val="0"/>
              <w:autoSpaceDN w:val="0"/>
              <w:adjustRightInd w:val="0"/>
              <w:spacing w:after="180"/>
              <w:ind w:leftChars="300" w:left="1000" w:hangingChars="200" w:hanging="400"/>
              <w:textAlignment w:val="baseline"/>
              <w:rPr>
                <w:rFonts w:eastAsiaTheme="minorEastAsia"/>
                <w:lang w:eastAsia="zh-CN"/>
              </w:rPr>
            </w:pPr>
            <w:r w:rsidRPr="00134D78">
              <w:rPr>
                <w:szCs w:val="20"/>
                <w:lang w:val="en-GB"/>
              </w:rPr>
              <w:t>6&gt;</w:t>
            </w:r>
            <w:r w:rsidRPr="00134D78">
              <w:rPr>
                <w:szCs w:val="20"/>
                <w:lang w:val="en-GB"/>
              </w:rPr>
              <w:tab/>
            </w:r>
            <w:r w:rsidRPr="00134D78">
              <w:rPr>
                <w:szCs w:val="20"/>
                <w:lang w:val="en-GB" w:eastAsia="ja-JP"/>
              </w:rPr>
              <w:t xml:space="preserve">randomly select the time and frequency resources for one or more transmission opportunities from the </w:t>
            </w:r>
            <w:r w:rsidRPr="00134D78">
              <w:rPr>
                <w:szCs w:val="20"/>
                <w:lang w:val="en-GB"/>
              </w:rPr>
              <w:t xml:space="preserve">available </w:t>
            </w:r>
            <w:r w:rsidRPr="00134D78">
              <w:rPr>
                <w:szCs w:val="20"/>
                <w:lang w:val="en-GB"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tc>
      </w:tr>
    </w:tbl>
    <w:p w14:paraId="5ED8B946" w14:textId="0A98483E" w:rsidR="00493304" w:rsidRPr="00493304" w:rsidRDefault="00493304" w:rsidP="00493304">
      <w:pPr>
        <w:pStyle w:val="a0"/>
        <w:spacing w:beforeLines="50" w:before="120"/>
        <w:rPr>
          <w:rFonts w:eastAsiaTheme="minorEastAsia"/>
          <w:b/>
          <w:u w:val="single"/>
          <w:lang w:eastAsia="zh-CN"/>
        </w:rPr>
      </w:pPr>
      <w:r w:rsidRPr="00493304">
        <w:rPr>
          <w:rFonts w:eastAsiaTheme="minorEastAsia" w:hint="eastAsia"/>
          <w:b/>
          <w:u w:val="single"/>
          <w:lang w:eastAsia="zh-CN"/>
        </w:rPr>
        <w:t xml:space="preserve">Case </w:t>
      </w:r>
      <w:r w:rsidR="009C3208">
        <w:rPr>
          <w:rFonts w:eastAsiaTheme="minorEastAsia" w:hint="eastAsia"/>
          <w:b/>
          <w:u w:val="single"/>
          <w:lang w:eastAsia="zh-CN"/>
        </w:rPr>
        <w:t>2</w:t>
      </w:r>
      <w:r w:rsidRPr="00493304">
        <w:rPr>
          <w:rFonts w:eastAsiaTheme="minorEastAsia" w:hint="eastAsia"/>
          <w:b/>
          <w:u w:val="single"/>
          <w:lang w:eastAsia="zh-CN"/>
        </w:rPr>
        <w:t xml:space="preserve">: Transmission for </w:t>
      </w:r>
      <w:r>
        <w:rPr>
          <w:rFonts w:eastAsiaTheme="minorEastAsia" w:hint="eastAsia"/>
          <w:b/>
          <w:u w:val="single"/>
          <w:lang w:eastAsia="zh-CN"/>
        </w:rPr>
        <w:t>a single MAC PDU</w:t>
      </w:r>
    </w:p>
    <w:p w14:paraId="566352BE" w14:textId="77777777" w:rsidR="00493304" w:rsidRDefault="00493304" w:rsidP="00493304">
      <w:pPr>
        <w:pStyle w:val="a0"/>
        <w:spacing w:beforeLines="50" w:before="120"/>
        <w:rPr>
          <w:rFonts w:eastAsiaTheme="minorEastAsia"/>
          <w:lang w:eastAsia="zh-CN"/>
        </w:rPr>
      </w:pPr>
      <w:r>
        <w:rPr>
          <w:rFonts w:eastAsiaTheme="minorEastAsia" w:hint="eastAsia"/>
          <w:lang w:eastAsia="zh-CN"/>
        </w:rPr>
        <w:t>I</w:t>
      </w:r>
      <w:r w:rsidRPr="00493304">
        <w:rPr>
          <w:rFonts w:eastAsiaTheme="minorEastAsia"/>
          <w:lang w:eastAsia="zh-CN"/>
        </w:rPr>
        <w:t xml:space="preserve">f the MAC entity has selected to create a selected </w:t>
      </w:r>
      <w:proofErr w:type="spellStart"/>
      <w:r w:rsidRPr="00493304">
        <w:rPr>
          <w:rFonts w:eastAsiaTheme="minorEastAsia"/>
          <w:lang w:eastAsia="zh-CN"/>
        </w:rPr>
        <w:t>sidelink</w:t>
      </w:r>
      <w:proofErr w:type="spellEnd"/>
      <w:r w:rsidRPr="00493304">
        <w:rPr>
          <w:rFonts w:eastAsiaTheme="minorEastAsia"/>
          <w:lang w:eastAsia="zh-CN"/>
        </w:rPr>
        <w:t xml:space="preserve"> grant corresponding to transmission(s) of a single MAC PDU, and if SL data is available in a logical channel, or an SL-CSI reporting is triggered, or a </w:t>
      </w:r>
      <w:proofErr w:type="spellStart"/>
      <w:r w:rsidRPr="00493304">
        <w:rPr>
          <w:rFonts w:eastAsiaTheme="minorEastAsia"/>
          <w:lang w:eastAsia="zh-CN"/>
        </w:rPr>
        <w:t>Sidelink</w:t>
      </w:r>
      <w:proofErr w:type="spellEnd"/>
      <w:r w:rsidRPr="00493304">
        <w:rPr>
          <w:rFonts w:eastAsiaTheme="minorEastAsia"/>
          <w:lang w:eastAsia="zh-CN"/>
        </w:rPr>
        <w:t xml:space="preserve"> DRX Command indication is triggered or a </w:t>
      </w:r>
      <w:proofErr w:type="spellStart"/>
      <w:r w:rsidRPr="00493304">
        <w:rPr>
          <w:rFonts w:eastAsiaTheme="minorEastAsia"/>
          <w:lang w:eastAsia="zh-CN"/>
        </w:rPr>
        <w:t>Sidelink</w:t>
      </w:r>
      <w:proofErr w:type="spellEnd"/>
      <w:r w:rsidRPr="00493304">
        <w:rPr>
          <w:rFonts w:eastAsiaTheme="minorEastAsia"/>
          <w:lang w:eastAsia="zh-CN"/>
        </w:rPr>
        <w:t xml:space="preserve"> Inter-UE Coordination Information reporting is triggered, or a </w:t>
      </w:r>
      <w:proofErr w:type="spellStart"/>
      <w:r w:rsidRPr="00493304">
        <w:rPr>
          <w:rFonts w:eastAsiaTheme="minorEastAsia"/>
          <w:lang w:eastAsia="zh-CN"/>
        </w:rPr>
        <w:t>Sidelink</w:t>
      </w:r>
      <w:proofErr w:type="spellEnd"/>
      <w:r w:rsidRPr="00493304">
        <w:rPr>
          <w:rFonts w:eastAsiaTheme="minorEastAsia"/>
          <w:lang w:eastAsia="zh-CN"/>
        </w:rPr>
        <w:t xml:space="preserve"> Inter-UE Coordination Request is triggered</w:t>
      </w:r>
      <w:r>
        <w:rPr>
          <w:rFonts w:eastAsiaTheme="minorEastAsia" w:hint="eastAsia"/>
          <w:lang w:eastAsia="zh-CN"/>
        </w:rPr>
        <w:t>, the following steps will be performed</w:t>
      </w:r>
      <w:r w:rsidRPr="00493304">
        <w:rPr>
          <w:rFonts w:eastAsiaTheme="minorEastAsia"/>
          <w:lang w:eastAsia="zh-CN"/>
        </w:rPr>
        <w:t>:</w:t>
      </w:r>
    </w:p>
    <w:p w14:paraId="16216007" w14:textId="77777777" w:rsidR="00AF39B8" w:rsidRDefault="00AF39B8" w:rsidP="00AF39B8">
      <w:pPr>
        <w:pStyle w:val="a0"/>
        <w:numPr>
          <w:ilvl w:val="0"/>
          <w:numId w:val="28"/>
        </w:numPr>
        <w:rPr>
          <w:rFonts w:eastAsiaTheme="minorEastAsia"/>
          <w:lang w:eastAsia="zh-CN"/>
        </w:rPr>
      </w:pPr>
      <w:r>
        <w:rPr>
          <w:rFonts w:eastAsiaTheme="minorEastAsia" w:hint="eastAsia"/>
          <w:lang w:eastAsia="zh-CN"/>
        </w:rPr>
        <w:t>Select a resource pool;</w:t>
      </w:r>
    </w:p>
    <w:p w14:paraId="196DA664" w14:textId="77777777" w:rsidR="00AF39B8" w:rsidRDefault="00AF39B8" w:rsidP="00AF39B8">
      <w:pPr>
        <w:pStyle w:val="a0"/>
        <w:numPr>
          <w:ilvl w:val="0"/>
          <w:numId w:val="28"/>
        </w:numPr>
        <w:rPr>
          <w:rFonts w:eastAsiaTheme="minorEastAsia"/>
          <w:lang w:eastAsia="zh-CN"/>
        </w:rPr>
      </w:pPr>
      <w:r>
        <w:rPr>
          <w:rFonts w:eastAsiaTheme="minorEastAsia" w:hint="eastAsia"/>
          <w:lang w:eastAsia="zh-CN"/>
        </w:rPr>
        <w:t>Select the HARQ retransmission number and the amount of frequency resources;</w:t>
      </w:r>
    </w:p>
    <w:p w14:paraId="1E95067F" w14:textId="77777777" w:rsidR="00AF39B8" w:rsidRDefault="00AF39B8" w:rsidP="00AF39B8">
      <w:pPr>
        <w:pStyle w:val="a0"/>
        <w:numPr>
          <w:ilvl w:val="0"/>
          <w:numId w:val="28"/>
        </w:numPr>
        <w:rPr>
          <w:rFonts w:eastAsiaTheme="minorEastAsia"/>
          <w:lang w:eastAsia="zh-CN"/>
        </w:rPr>
      </w:pPr>
      <w:r>
        <w:rPr>
          <w:rFonts w:eastAsiaTheme="minorEastAsia" w:hint="eastAsia"/>
          <w:lang w:eastAsia="zh-CN"/>
        </w:rPr>
        <w:t xml:space="preserve">Performs resource selection </w:t>
      </w:r>
      <w:r>
        <w:rPr>
          <w:rFonts w:eastAsiaTheme="minorEastAsia"/>
          <w:lang w:eastAsia="zh-CN"/>
        </w:rPr>
        <w:t>according</w:t>
      </w:r>
      <w:r>
        <w:rPr>
          <w:rFonts w:eastAsiaTheme="minorEastAsia" w:hint="eastAsia"/>
          <w:lang w:eastAsia="zh-CN"/>
        </w:rPr>
        <w:t xml:space="preserve"> to the following descriptions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_Ref134281270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675" w:type="dxa"/>
        <w:tblLook w:val="04A0" w:firstRow="1" w:lastRow="0" w:firstColumn="1" w:lastColumn="0" w:noHBand="0" w:noVBand="1"/>
      </w:tblPr>
      <w:tblGrid>
        <w:gridCol w:w="7847"/>
      </w:tblGrid>
      <w:tr w:rsidR="00AF39B8" w14:paraId="360885DD" w14:textId="77777777" w:rsidTr="004C4CED">
        <w:tc>
          <w:tcPr>
            <w:tcW w:w="7847" w:type="dxa"/>
          </w:tcPr>
          <w:p w14:paraId="56270A81" w14:textId="77777777" w:rsidR="00AF39B8" w:rsidRPr="00AF2D92" w:rsidRDefault="00AF39B8" w:rsidP="004C4CED">
            <w:pPr>
              <w:pStyle w:val="B4"/>
              <w:ind w:leftChars="-33" w:left="218"/>
              <w:rPr>
                <w:lang w:eastAsia="zh-CN"/>
              </w:rPr>
            </w:pPr>
            <w:r w:rsidRPr="00AF2D92">
              <w:rPr>
                <w:lang w:eastAsia="zh-CN"/>
              </w:rPr>
              <w:t>4&gt;</w:t>
            </w:r>
            <w:r w:rsidRPr="00AF2D92">
              <w:rPr>
                <w:lang w:eastAsia="zh-CN"/>
              </w:rPr>
              <w:tab/>
              <w:t>if transmission based on random selection is configured by upper layers:</w:t>
            </w:r>
          </w:p>
          <w:p w14:paraId="32CAE4EF" w14:textId="77777777" w:rsidR="00AF39B8" w:rsidRPr="00AF2D92" w:rsidRDefault="00AF39B8" w:rsidP="004C4CED">
            <w:pPr>
              <w:pStyle w:val="B4"/>
              <w:ind w:leftChars="67" w:left="418"/>
              <w:rPr>
                <w:lang w:eastAsia="zh-CN"/>
              </w:rPr>
            </w:pPr>
            <w:r w:rsidRPr="00AF2D92">
              <w:t>5&gt;</w:t>
            </w:r>
            <w:r w:rsidRPr="00AF2D92">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CBD7825" w14:textId="77777777" w:rsidR="00AF39B8" w:rsidRPr="00AF2D92" w:rsidRDefault="00AF39B8" w:rsidP="004C4CED">
            <w:pPr>
              <w:pStyle w:val="B4"/>
              <w:ind w:leftChars="-33" w:left="218"/>
            </w:pPr>
            <w:r w:rsidRPr="00AF2D92">
              <w:rPr>
                <w:lang w:eastAsia="zh-CN"/>
              </w:rPr>
              <w:t>4&gt;</w:t>
            </w:r>
            <w:r w:rsidRPr="00AF2D92">
              <w:rPr>
                <w:lang w:eastAsia="zh-CN"/>
              </w:rPr>
              <w:tab/>
              <w:t>else:</w:t>
            </w:r>
          </w:p>
          <w:p w14:paraId="7BB6FCAD" w14:textId="77777777" w:rsidR="00AF39B8" w:rsidRDefault="00AF39B8" w:rsidP="004C4CED">
            <w:pPr>
              <w:pStyle w:val="B5"/>
              <w:ind w:leftChars="109" w:left="502"/>
              <w:rPr>
                <w:lang w:eastAsia="zh-CN"/>
              </w:rPr>
            </w:pPr>
            <w:r w:rsidRPr="00AF2D92">
              <w:t>5&gt;</w:t>
            </w:r>
            <w:r w:rsidRPr="00AF2D92">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tc>
      </w:tr>
    </w:tbl>
    <w:p w14:paraId="572B1886" w14:textId="6D34B515" w:rsidR="00882F34" w:rsidRDefault="00493304" w:rsidP="00493304">
      <w:pPr>
        <w:pStyle w:val="a0"/>
        <w:spacing w:beforeLines="50" w:before="120"/>
        <w:rPr>
          <w:rFonts w:eastAsiaTheme="minorEastAsia"/>
          <w:lang w:eastAsia="zh-CN"/>
        </w:rPr>
      </w:pPr>
      <w:r>
        <w:rPr>
          <w:rFonts w:eastAsiaTheme="minorEastAsia" w:hint="eastAsia"/>
          <w:lang w:eastAsia="zh-CN"/>
        </w:rPr>
        <w:t xml:space="preserve">Based on the above </w:t>
      </w:r>
      <w:r w:rsidR="009C3208">
        <w:rPr>
          <w:rFonts w:eastAsiaTheme="minorEastAsia" w:hint="eastAsia"/>
          <w:lang w:eastAsia="zh-CN"/>
        </w:rPr>
        <w:t>descriptions, it is obvious that:</w:t>
      </w:r>
    </w:p>
    <w:p w14:paraId="3E340871" w14:textId="347F7972" w:rsidR="009C3208" w:rsidRDefault="009C3208" w:rsidP="009C3208">
      <w:pPr>
        <w:pStyle w:val="a0"/>
        <w:numPr>
          <w:ilvl w:val="0"/>
          <w:numId w:val="33"/>
        </w:numPr>
        <w:spacing w:beforeLines="50" w:before="120"/>
        <w:rPr>
          <w:rFonts w:eastAsiaTheme="minorEastAsia"/>
          <w:lang w:eastAsia="zh-CN"/>
        </w:rPr>
      </w:pPr>
      <w:r>
        <w:rPr>
          <w:rFonts w:eastAsiaTheme="minorEastAsia" w:hint="eastAsia"/>
          <w:lang w:eastAsia="zh-CN"/>
        </w:rPr>
        <w:t xml:space="preserve">For </w:t>
      </w:r>
      <w:r w:rsidR="00B61B88">
        <w:rPr>
          <w:rFonts w:eastAsiaTheme="minorEastAsia" w:hint="eastAsia"/>
          <w:lang w:eastAsia="zh-CN"/>
        </w:rPr>
        <w:t xml:space="preserve">a </w:t>
      </w:r>
      <w:r>
        <w:rPr>
          <w:rFonts w:eastAsiaTheme="minorEastAsia" w:hint="eastAsia"/>
          <w:lang w:eastAsia="zh-CN"/>
        </w:rPr>
        <w:t>single MAC PDU transmission,</w:t>
      </w:r>
      <w:r w:rsidR="00B61B88">
        <w:rPr>
          <w:rFonts w:eastAsiaTheme="minorEastAsia" w:hint="eastAsia"/>
          <w:lang w:eastAsia="zh-CN"/>
        </w:rPr>
        <w:t xml:space="preserve"> MAC only created SL grant for initial transmission and retransmission</w:t>
      </w:r>
      <w:r w:rsidR="00160D34">
        <w:rPr>
          <w:rFonts w:eastAsiaTheme="minorEastAsia" w:hint="eastAsia"/>
          <w:lang w:eastAsia="zh-CN"/>
        </w:rPr>
        <w:t>(s)</w:t>
      </w:r>
      <w:r w:rsidR="00B61B88">
        <w:rPr>
          <w:rFonts w:eastAsiaTheme="minorEastAsia" w:hint="eastAsia"/>
          <w:lang w:eastAsia="zh-CN"/>
        </w:rPr>
        <w:t xml:space="preserve"> of the same TB. And the resource allocated for the initial transmission and retransmission may be not consecutive.</w:t>
      </w:r>
    </w:p>
    <w:p w14:paraId="0B8B12E1" w14:textId="65149C2E" w:rsidR="00B61B88" w:rsidRDefault="00B61B88" w:rsidP="00B61B88">
      <w:pPr>
        <w:pStyle w:val="a0"/>
        <w:numPr>
          <w:ilvl w:val="0"/>
          <w:numId w:val="33"/>
        </w:numPr>
        <w:spacing w:beforeLines="50" w:before="120"/>
        <w:rPr>
          <w:rFonts w:eastAsiaTheme="minorEastAsia"/>
          <w:lang w:eastAsia="zh-CN"/>
        </w:rPr>
      </w:pPr>
      <w:r>
        <w:rPr>
          <w:rFonts w:eastAsiaTheme="minorEastAsia" w:hint="eastAsia"/>
          <w:lang w:eastAsia="zh-CN"/>
        </w:rPr>
        <w:t>For multiple MAC PDU transmissions, MAC can create SL grant for initial transmission and retransmission</w:t>
      </w:r>
      <w:r w:rsidR="00160D34">
        <w:rPr>
          <w:rFonts w:eastAsiaTheme="minorEastAsia" w:hint="eastAsia"/>
          <w:lang w:eastAsia="zh-CN"/>
        </w:rPr>
        <w:t xml:space="preserve">(s) </w:t>
      </w:r>
      <w:r>
        <w:rPr>
          <w:rFonts w:eastAsiaTheme="minorEastAsia" w:hint="eastAsia"/>
          <w:lang w:eastAsia="zh-CN"/>
        </w:rPr>
        <w:t xml:space="preserve">of multiple TBs, </w:t>
      </w:r>
      <w:r w:rsidR="00160D34">
        <w:rPr>
          <w:rFonts w:eastAsiaTheme="minorEastAsia" w:hint="eastAsia"/>
          <w:lang w:eastAsia="zh-CN"/>
        </w:rPr>
        <w:t xml:space="preserve">but the time interval of the initial transmission of each </w:t>
      </w:r>
      <w:r w:rsidR="00AF649C">
        <w:rPr>
          <w:rFonts w:eastAsiaTheme="minorEastAsia"/>
          <w:lang w:eastAsia="zh-CN"/>
        </w:rPr>
        <w:t>TB equals</w:t>
      </w:r>
      <w:r w:rsidR="00160D34">
        <w:rPr>
          <w:rFonts w:eastAsiaTheme="minorEastAsia" w:hint="eastAsia"/>
          <w:lang w:eastAsia="zh-CN"/>
        </w:rPr>
        <w:t xml:space="preserve"> to the </w:t>
      </w:r>
      <w:r>
        <w:rPr>
          <w:rFonts w:eastAsiaTheme="minorEastAsia" w:hint="eastAsia"/>
          <w:lang w:eastAsia="zh-CN"/>
        </w:rPr>
        <w:t>SL configured grant periodicity.</w:t>
      </w:r>
    </w:p>
    <w:p w14:paraId="73B899D3" w14:textId="06F2362A" w:rsidR="00A7743E" w:rsidRDefault="00A7743E" w:rsidP="00A7743E">
      <w:pPr>
        <w:pStyle w:val="a0"/>
        <w:spacing w:beforeLines="50" w:before="120" w:after="240"/>
        <w:rPr>
          <w:rFonts w:eastAsiaTheme="minorEastAsia"/>
          <w:b/>
          <w:lang w:eastAsia="zh-CN"/>
        </w:rPr>
      </w:pPr>
      <w:bookmarkStart w:id="6" w:name="_Ref134707092"/>
      <w:r w:rsidRPr="00A7743E">
        <w:rPr>
          <w:b/>
          <w:lang w:eastAsia="zh-CN"/>
        </w:rPr>
        <w:t xml:space="preserve">Observation </w:t>
      </w:r>
      <w:r w:rsidRPr="00A7743E">
        <w:rPr>
          <w:b/>
          <w:lang w:eastAsia="zh-CN"/>
        </w:rPr>
        <w:fldChar w:fldCharType="begin"/>
      </w:r>
      <w:r w:rsidRPr="00A7743E">
        <w:rPr>
          <w:b/>
          <w:lang w:eastAsia="zh-CN"/>
        </w:rPr>
        <w:instrText xml:space="preserve"> SEQ Observation \* ARABIC </w:instrText>
      </w:r>
      <w:r w:rsidRPr="00A7743E">
        <w:rPr>
          <w:b/>
          <w:lang w:eastAsia="zh-CN"/>
        </w:rPr>
        <w:fldChar w:fldCharType="separate"/>
      </w:r>
      <w:r w:rsidRPr="00A7743E">
        <w:rPr>
          <w:b/>
          <w:lang w:eastAsia="zh-CN"/>
        </w:rPr>
        <w:t>1</w:t>
      </w:r>
      <w:r w:rsidRPr="00A7743E">
        <w:rPr>
          <w:b/>
          <w:lang w:eastAsia="zh-CN"/>
        </w:rPr>
        <w:fldChar w:fldCharType="end"/>
      </w:r>
      <w:r>
        <w:rPr>
          <w:rFonts w:hint="eastAsia"/>
          <w:b/>
          <w:lang w:eastAsia="zh-CN"/>
        </w:rPr>
        <w:t xml:space="preserve">: The current MAC resource allocation procedure cannot ensure the </w:t>
      </w:r>
      <w:proofErr w:type="spellStart"/>
      <w:r>
        <w:rPr>
          <w:rFonts w:hint="eastAsia"/>
          <w:b/>
          <w:lang w:eastAsia="zh-CN"/>
        </w:rPr>
        <w:t>MCSt</w:t>
      </w:r>
      <w:proofErr w:type="spellEnd"/>
      <w:r>
        <w:rPr>
          <w:rFonts w:hint="eastAsia"/>
          <w:b/>
          <w:lang w:eastAsia="zh-CN"/>
        </w:rPr>
        <w:t xml:space="preserve"> of both </w:t>
      </w:r>
      <w:r>
        <w:rPr>
          <w:rFonts w:eastAsiaTheme="minorEastAsia" w:hint="eastAsia"/>
          <w:b/>
          <w:lang w:eastAsia="zh-CN"/>
        </w:rPr>
        <w:t xml:space="preserve">a </w:t>
      </w:r>
      <w:r>
        <w:rPr>
          <w:rFonts w:hint="eastAsia"/>
          <w:b/>
          <w:lang w:eastAsia="zh-CN"/>
        </w:rPr>
        <w:t>single TB and multiple TB(s).</w:t>
      </w:r>
      <w:bookmarkEnd w:id="6"/>
    </w:p>
    <w:p w14:paraId="0306BF25" w14:textId="0A661DBC" w:rsidR="006452FF" w:rsidRPr="006452FF" w:rsidRDefault="006452FF" w:rsidP="00A7743E">
      <w:pPr>
        <w:pStyle w:val="a0"/>
        <w:spacing w:beforeLines="50" w:before="120" w:after="240"/>
        <w:rPr>
          <w:rFonts w:eastAsiaTheme="minorEastAsia"/>
          <w:b/>
          <w:lang w:eastAsia="zh-CN"/>
        </w:rPr>
      </w:pPr>
      <w:bookmarkStart w:id="7" w:name="_Ref134707151"/>
      <w:r w:rsidRPr="00A7743E">
        <w:rPr>
          <w:b/>
          <w:lang w:eastAsia="zh-CN"/>
        </w:rPr>
        <w:lastRenderedPageBreak/>
        <w:t xml:space="preserve">Observation </w:t>
      </w:r>
      <w:r w:rsidR="00790F3B" w:rsidRPr="00A7743E">
        <w:rPr>
          <w:b/>
          <w:lang w:eastAsia="zh-CN"/>
        </w:rPr>
        <w:fldChar w:fldCharType="begin"/>
      </w:r>
      <w:r w:rsidR="00790F3B" w:rsidRPr="00A7743E">
        <w:rPr>
          <w:b/>
          <w:lang w:eastAsia="zh-CN"/>
        </w:rPr>
        <w:instrText xml:space="preserve"> SEQ Observation \* ARABIC </w:instrText>
      </w:r>
      <w:r w:rsidR="00790F3B" w:rsidRPr="00A7743E">
        <w:rPr>
          <w:b/>
          <w:lang w:eastAsia="zh-CN"/>
        </w:rPr>
        <w:fldChar w:fldCharType="separate"/>
      </w:r>
      <w:r w:rsidR="00790F3B">
        <w:rPr>
          <w:b/>
          <w:noProof/>
          <w:lang w:eastAsia="zh-CN"/>
        </w:rPr>
        <w:t>2</w:t>
      </w:r>
      <w:r w:rsidR="00790F3B" w:rsidRPr="00A7743E">
        <w:rPr>
          <w:b/>
          <w:lang w:eastAsia="zh-CN"/>
        </w:rPr>
        <w:fldChar w:fldCharType="end"/>
      </w:r>
      <w:r>
        <w:rPr>
          <w:rFonts w:hint="eastAsia"/>
          <w:b/>
          <w:lang w:eastAsia="zh-CN"/>
        </w:rPr>
        <w:t xml:space="preserve">: The current MAC resource allocation </w:t>
      </w:r>
      <w:r>
        <w:rPr>
          <w:rFonts w:eastAsiaTheme="minorEastAsia" w:hint="eastAsia"/>
          <w:b/>
          <w:lang w:eastAsia="zh-CN"/>
        </w:rPr>
        <w:t xml:space="preserve">framework is aiming to allocate resource </w:t>
      </w:r>
      <w:r w:rsidR="00953B38">
        <w:rPr>
          <w:rFonts w:eastAsiaTheme="minorEastAsia" w:hint="eastAsia"/>
          <w:b/>
          <w:lang w:eastAsia="zh-CN"/>
        </w:rPr>
        <w:t xml:space="preserve">for </w:t>
      </w:r>
      <w:r w:rsidR="006E6FBF">
        <w:rPr>
          <w:rFonts w:eastAsiaTheme="minorEastAsia" w:hint="eastAsia"/>
          <w:b/>
          <w:lang w:eastAsia="zh-CN"/>
        </w:rPr>
        <w:t xml:space="preserve">each </w:t>
      </w:r>
      <w:proofErr w:type="spellStart"/>
      <w:r w:rsidR="006E6FBF">
        <w:rPr>
          <w:rFonts w:eastAsiaTheme="minorEastAsia" w:hint="eastAsia"/>
          <w:b/>
          <w:lang w:eastAsia="zh-CN"/>
        </w:rPr>
        <w:t>sidelink</w:t>
      </w:r>
      <w:proofErr w:type="spellEnd"/>
      <w:r w:rsidR="006E6FBF">
        <w:rPr>
          <w:rFonts w:eastAsiaTheme="minorEastAsia" w:hint="eastAsia"/>
          <w:b/>
          <w:lang w:eastAsia="zh-CN"/>
        </w:rPr>
        <w:t xml:space="preserve"> process, e.g., </w:t>
      </w:r>
      <w:r w:rsidR="00953B38">
        <w:rPr>
          <w:rFonts w:eastAsiaTheme="minorEastAsia" w:hint="eastAsia"/>
          <w:b/>
          <w:lang w:eastAsia="zh-CN"/>
        </w:rPr>
        <w:t>one TB (</w:t>
      </w:r>
      <w:r w:rsidR="0011239E">
        <w:rPr>
          <w:rFonts w:eastAsiaTheme="minorEastAsia" w:hint="eastAsia"/>
          <w:b/>
          <w:lang w:eastAsia="zh-CN"/>
        </w:rPr>
        <w:t xml:space="preserve">the </w:t>
      </w:r>
      <w:r w:rsidR="00953B38">
        <w:rPr>
          <w:rFonts w:eastAsiaTheme="minorEastAsia" w:hint="eastAsia"/>
          <w:b/>
          <w:lang w:eastAsia="zh-CN"/>
        </w:rPr>
        <w:t xml:space="preserve">single MAC PDU </w:t>
      </w:r>
      <w:r w:rsidR="0011239E">
        <w:rPr>
          <w:rFonts w:eastAsiaTheme="minorEastAsia" w:hint="eastAsia"/>
          <w:b/>
          <w:lang w:eastAsia="zh-CN"/>
        </w:rPr>
        <w:t xml:space="preserve">transmission </w:t>
      </w:r>
      <w:r w:rsidR="00953B38">
        <w:rPr>
          <w:rFonts w:eastAsiaTheme="minorEastAsia" w:hint="eastAsia"/>
          <w:b/>
          <w:lang w:eastAsia="zh-CN"/>
        </w:rPr>
        <w:t>case) or for multiple TBs arriving periodically (</w:t>
      </w:r>
      <w:r w:rsidR="0011239E">
        <w:rPr>
          <w:rFonts w:eastAsiaTheme="minorEastAsia" w:hint="eastAsia"/>
          <w:b/>
          <w:lang w:eastAsia="zh-CN"/>
        </w:rPr>
        <w:t xml:space="preserve">the </w:t>
      </w:r>
      <w:r w:rsidR="00953B38">
        <w:rPr>
          <w:rFonts w:eastAsiaTheme="minorEastAsia" w:hint="eastAsia"/>
          <w:b/>
          <w:lang w:eastAsia="zh-CN"/>
        </w:rPr>
        <w:t>multiple MAC PDUs</w:t>
      </w:r>
      <w:r w:rsidR="0011239E">
        <w:rPr>
          <w:rFonts w:eastAsiaTheme="minorEastAsia" w:hint="eastAsia"/>
          <w:b/>
          <w:lang w:eastAsia="zh-CN"/>
        </w:rPr>
        <w:t xml:space="preserve"> transmission</w:t>
      </w:r>
      <w:r w:rsidR="00953B38">
        <w:rPr>
          <w:rFonts w:eastAsiaTheme="minorEastAsia" w:hint="eastAsia"/>
          <w:b/>
          <w:lang w:eastAsia="zh-CN"/>
        </w:rPr>
        <w:t xml:space="preserve"> case)</w:t>
      </w:r>
      <w:r w:rsidR="0011239E">
        <w:rPr>
          <w:rFonts w:eastAsiaTheme="minorEastAsia" w:hint="eastAsia"/>
          <w:b/>
          <w:lang w:eastAsia="zh-CN"/>
        </w:rPr>
        <w:t>.</w:t>
      </w:r>
      <w:bookmarkEnd w:id="7"/>
    </w:p>
    <w:p w14:paraId="76CDFBC0" w14:textId="4C124179" w:rsidR="00262DF7" w:rsidRDefault="00262DF7" w:rsidP="00262DF7">
      <w:pPr>
        <w:pStyle w:val="20"/>
        <w:keepNext w:val="0"/>
        <w:widowControl w:val="0"/>
        <w:ind w:left="568" w:hangingChars="283" w:hanging="568"/>
        <w:rPr>
          <w:rFonts w:eastAsiaTheme="minorEastAsia"/>
        </w:rPr>
      </w:pPr>
      <w:r>
        <w:rPr>
          <w:rFonts w:eastAsiaTheme="minorEastAsia" w:hint="eastAsia"/>
        </w:rPr>
        <w:t xml:space="preserve">Discussion on the </w:t>
      </w:r>
      <w:proofErr w:type="spellStart"/>
      <w:r>
        <w:rPr>
          <w:rFonts w:eastAsiaTheme="minorEastAsia" w:hint="eastAsia"/>
        </w:rPr>
        <w:t>MCSt</w:t>
      </w:r>
      <w:proofErr w:type="spellEnd"/>
      <w:r>
        <w:rPr>
          <w:rFonts w:eastAsiaTheme="minorEastAsia" w:hint="eastAsia"/>
        </w:rPr>
        <w:t xml:space="preserve"> approaches suggested by RAN1</w:t>
      </w:r>
    </w:p>
    <w:p w14:paraId="7AE962E6" w14:textId="3BAFF1C7" w:rsidR="00363EE1" w:rsidRDefault="00363EE1" w:rsidP="00363EE1">
      <w:pPr>
        <w:pStyle w:val="a0"/>
        <w:rPr>
          <w:rFonts w:eastAsiaTheme="minorEastAsia"/>
          <w:lang w:eastAsia="zh-CN"/>
        </w:rPr>
      </w:pPr>
      <w:r>
        <w:rPr>
          <w:rFonts w:eastAsiaTheme="minorEastAsia" w:hint="eastAsia"/>
          <w:lang w:eastAsia="zh-CN"/>
        </w:rPr>
        <w:t xml:space="preserve">Regarding to </w:t>
      </w:r>
      <w:proofErr w:type="spellStart"/>
      <w:r>
        <w:rPr>
          <w:rFonts w:eastAsiaTheme="minorEastAsia" w:hint="eastAsia"/>
          <w:lang w:eastAsia="zh-CN"/>
        </w:rPr>
        <w:t>MCSt</w:t>
      </w:r>
      <w:proofErr w:type="spellEnd"/>
      <w:r>
        <w:rPr>
          <w:rFonts w:eastAsiaTheme="minorEastAsia" w:hint="eastAsia"/>
          <w:lang w:eastAsia="zh-CN"/>
        </w:rPr>
        <w:t xml:space="preserve">, RAN1 provided three approaches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_Ref134278060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listed below:</w:t>
      </w:r>
    </w:p>
    <w:tbl>
      <w:tblPr>
        <w:tblStyle w:val="a7"/>
        <w:tblW w:w="0" w:type="auto"/>
        <w:tblInd w:w="108" w:type="dxa"/>
        <w:tblLook w:val="04A0" w:firstRow="1" w:lastRow="0" w:firstColumn="1" w:lastColumn="0" w:noHBand="0" w:noVBand="1"/>
      </w:tblPr>
      <w:tblGrid>
        <w:gridCol w:w="8414"/>
      </w:tblGrid>
      <w:tr w:rsidR="00E0670E" w14:paraId="104B2BD7" w14:textId="77777777" w:rsidTr="00E0670E">
        <w:tc>
          <w:tcPr>
            <w:tcW w:w="8414" w:type="dxa"/>
          </w:tcPr>
          <w:p w14:paraId="2EDD90A7" w14:textId="77777777" w:rsidR="00E0670E" w:rsidRPr="006854B3" w:rsidRDefault="00E0670E" w:rsidP="00E0670E">
            <w:pPr>
              <w:overflowPunct w:val="0"/>
              <w:autoSpaceDE w:val="0"/>
              <w:autoSpaceDN w:val="0"/>
              <w:adjustRightInd w:val="0"/>
              <w:textAlignment w:val="baseline"/>
              <w:rPr>
                <w:rFonts w:ascii="Calibri" w:hAnsi="Calibri" w:cs="Calibri"/>
                <w:sz w:val="22"/>
                <w:szCs w:val="22"/>
                <w:lang w:val="en-GB" w:eastAsia="en-GB"/>
              </w:rPr>
            </w:pPr>
            <w:r w:rsidRPr="006854B3">
              <w:rPr>
                <w:rFonts w:ascii="Calibri" w:hAnsi="Calibri" w:cs="Calibri"/>
                <w:sz w:val="22"/>
                <w:szCs w:val="22"/>
                <w:lang w:val="en-GB" w:eastAsia="en-GB"/>
              </w:rPr>
              <w:t>Approach 1: “best effort for multiple TBs”</w:t>
            </w:r>
          </w:p>
          <w:p w14:paraId="05031D54" w14:textId="77777777" w:rsidR="00E0670E" w:rsidRPr="006854B3" w:rsidRDefault="00E0670E" w:rsidP="00E0670E">
            <w:pPr>
              <w:numPr>
                <w:ilvl w:val="0"/>
                <w:numId w:val="11"/>
              </w:numPr>
              <w:overflowPunct w:val="0"/>
              <w:autoSpaceDE w:val="0"/>
              <w:autoSpaceDN w:val="0"/>
              <w:adjustRightInd w:val="0"/>
              <w:spacing w:after="180" w:line="252" w:lineRule="auto"/>
              <w:jc w:val="both"/>
              <w:textAlignment w:val="baseline"/>
              <w:rPr>
                <w:rFonts w:ascii="Calibri" w:hAnsi="Calibri" w:cs="Calibri"/>
                <w:color w:val="000000"/>
                <w:sz w:val="22"/>
                <w:szCs w:val="22"/>
                <w:lang w:val="en-GB" w:eastAsia="en-GB"/>
              </w:rPr>
            </w:pPr>
            <w:r w:rsidRPr="006854B3">
              <w:rPr>
                <w:rFonts w:ascii="Calibri" w:hAnsi="Calibri" w:cs="Calibri"/>
                <w:color w:val="000000"/>
                <w:sz w:val="22"/>
                <w:szCs w:val="22"/>
                <w:lang w:val="en-GB" w:eastAsia="en-GB"/>
              </w:rPr>
              <w:t>Step 1: Higher layer triggers L1 resource selection for one TB with one set of parameters (</w:t>
            </w:r>
            <m:oMath>
              <m:r>
                <w:rPr>
                  <w:rFonts w:ascii="Cambria Math" w:hAnsi="Cambria Math" w:cs="Calibri"/>
                  <w:color w:val="000000"/>
                  <w:sz w:val="22"/>
                  <w:szCs w:val="22"/>
                  <w:lang w:val="en-GB" w:eastAsia="en-GB"/>
                </w:rPr>
                <m:t>pri</m:t>
              </m:r>
              <m:sSub>
                <m:sSubPr>
                  <m:ctrlPr>
                    <w:rPr>
                      <w:rFonts w:ascii="Cambria Math" w:hAnsi="Cambria Math" w:cs="Calibri"/>
                      <w:i/>
                      <w:iCs/>
                      <w:color w:val="000000"/>
                      <w:sz w:val="22"/>
                      <w:szCs w:val="22"/>
                      <w:lang w:val="en-GB" w:eastAsia="en-GB"/>
                    </w:rPr>
                  </m:ctrlPr>
                </m:sSubPr>
                <m:e>
                  <m:r>
                    <w:rPr>
                      <w:rFonts w:ascii="Cambria Math" w:hAnsi="Cambria Math" w:cs="Calibri"/>
                      <w:color w:val="000000"/>
                      <w:sz w:val="22"/>
                      <w:szCs w:val="22"/>
                      <w:lang w:val="en-GB" w:eastAsia="en-GB"/>
                    </w:rPr>
                    <m:t>o</m:t>
                  </m:r>
                </m:e>
                <m:sub>
                  <m:r>
                    <w:rPr>
                      <w:rFonts w:ascii="Cambria Math" w:hAnsi="Cambria Math" w:cs="Calibri"/>
                      <w:color w:val="000000"/>
                      <w:sz w:val="22"/>
                      <w:szCs w:val="22"/>
                      <w:lang w:val="en-GB" w:eastAsia="en-GB"/>
                    </w:rPr>
                    <m:t>TX</m:t>
                  </m:r>
                </m:sub>
              </m:sSub>
            </m:oMath>
            <w:r w:rsidRPr="006854B3">
              <w:rPr>
                <w:rFonts w:ascii="Calibri" w:hAnsi="Calibri" w:cs="Calibri"/>
                <w:color w:val="000000"/>
                <w:sz w:val="22"/>
                <w:szCs w:val="22"/>
                <w:lang w:val="en-GB" w:eastAsia="en-GB"/>
              </w:rPr>
              <w:t xml:space="preserve">, remaining PDB, </w:t>
            </w:r>
            <m:oMath>
              <m:sSub>
                <m:sSubPr>
                  <m:ctrlPr>
                    <w:rPr>
                      <w:rFonts w:ascii="Cambria Math" w:hAnsi="Cambria Math" w:cs="Calibri"/>
                      <w:i/>
                      <w:iCs/>
                      <w:color w:val="000000"/>
                      <w:sz w:val="22"/>
                      <w:szCs w:val="22"/>
                      <w:lang w:val="en-GB" w:eastAsia="en-GB"/>
                    </w:rPr>
                  </m:ctrlPr>
                </m:sSubPr>
                <m:e>
                  <m:r>
                    <w:rPr>
                      <w:rFonts w:ascii="Cambria Math" w:hAnsi="Cambria Math" w:cs="Calibri"/>
                      <w:color w:val="000000"/>
                      <w:sz w:val="22"/>
                      <w:szCs w:val="22"/>
                      <w:lang w:val="en-GB" w:eastAsia="en-GB"/>
                    </w:rPr>
                    <m:t>L</m:t>
                  </m:r>
                </m:e>
                <m:sub>
                  <m:r>
                    <m:rPr>
                      <m:nor/>
                    </m:rPr>
                    <w:rPr>
                      <w:rFonts w:ascii="Calibri" w:hAnsi="Calibri" w:cs="Calibri"/>
                      <w:color w:val="000000"/>
                      <w:sz w:val="22"/>
                      <w:szCs w:val="22"/>
                      <w:lang w:val="en-GB" w:eastAsia="en-GB"/>
                    </w:rPr>
                    <m:t>subCH</m:t>
                  </m:r>
                </m:sub>
              </m:sSub>
            </m:oMath>
            <w:r w:rsidRPr="006854B3">
              <w:rPr>
                <w:rFonts w:ascii="Calibri" w:hAnsi="Calibri" w:cs="Calibri"/>
                <w:color w:val="000000"/>
                <w:sz w:val="22"/>
                <w:szCs w:val="22"/>
                <w:lang w:val="en-GB" w:eastAsia="en-GB"/>
              </w:rPr>
              <w:t xml:space="preserve"> and </w:t>
            </w:r>
            <m:oMath>
              <m:sSub>
                <m:sSubPr>
                  <m:ctrlPr>
                    <w:rPr>
                      <w:rFonts w:ascii="Cambria Math" w:hAnsi="Cambria Math" w:cs="Calibri"/>
                      <w:i/>
                      <w:iCs/>
                      <w:color w:val="000000"/>
                      <w:sz w:val="22"/>
                      <w:szCs w:val="22"/>
                      <w:lang w:val="en-GB" w:eastAsia="en-GB"/>
                    </w:rPr>
                  </m:ctrlPr>
                </m:sSubPr>
                <m:e>
                  <m:r>
                    <w:rPr>
                      <w:rFonts w:ascii="Cambria Math" w:hAnsi="Cambria Math" w:cs="Calibri"/>
                      <w:color w:val="000000"/>
                      <w:sz w:val="22"/>
                      <w:szCs w:val="22"/>
                      <w:lang w:val="en-GB" w:eastAsia="en-GB"/>
                    </w:rPr>
                    <m:t>P</m:t>
                  </m:r>
                </m:e>
                <m:sub>
                  <m:r>
                    <m:rPr>
                      <m:nor/>
                    </m:rPr>
                    <w:rPr>
                      <w:rFonts w:ascii="Calibri" w:hAnsi="Calibri" w:cs="Calibri"/>
                      <w:color w:val="000000"/>
                      <w:sz w:val="22"/>
                      <w:szCs w:val="22"/>
                      <w:lang w:val="en-GB" w:eastAsia="en-GB"/>
                    </w:rPr>
                    <m:t>rsvp_TX</m:t>
                  </m:r>
                </m:sub>
              </m:sSub>
            </m:oMath>
            <w:r w:rsidRPr="006854B3">
              <w:rPr>
                <w:rFonts w:ascii="Calibri" w:hAnsi="Calibri" w:cs="Calibri"/>
                <w:color w:val="000000"/>
                <w:sz w:val="22"/>
                <w:szCs w:val="22"/>
                <w:lang w:val="en-GB" w:eastAsia="en-GB"/>
              </w:rPr>
              <w:t xml:space="preserve">) - R16/17 </w:t>
            </w:r>
            <w:proofErr w:type="spellStart"/>
            <w:r w:rsidRPr="006854B3">
              <w:rPr>
                <w:rFonts w:ascii="Calibri" w:hAnsi="Calibri" w:cs="Calibri"/>
                <w:color w:val="000000"/>
                <w:sz w:val="22"/>
                <w:szCs w:val="22"/>
                <w:lang w:val="en-GB" w:eastAsia="en-GB"/>
              </w:rPr>
              <w:t>behavior</w:t>
            </w:r>
            <w:proofErr w:type="spellEnd"/>
            <w:r w:rsidRPr="006854B3">
              <w:rPr>
                <w:rFonts w:ascii="Calibri" w:hAnsi="Calibri" w:cs="Calibri"/>
                <w:color w:val="000000"/>
                <w:sz w:val="22"/>
                <w:szCs w:val="22"/>
                <w:lang w:val="en-GB" w:eastAsia="en-GB"/>
              </w:rPr>
              <w:t>.</w:t>
            </w:r>
          </w:p>
          <w:p w14:paraId="6388DE01" w14:textId="77777777" w:rsidR="00E0670E" w:rsidRPr="006854B3" w:rsidRDefault="00E0670E" w:rsidP="00E0670E">
            <w:pPr>
              <w:numPr>
                <w:ilvl w:val="0"/>
                <w:numId w:val="11"/>
              </w:numPr>
              <w:overflowPunct w:val="0"/>
              <w:autoSpaceDE w:val="0"/>
              <w:autoSpaceDN w:val="0"/>
              <w:adjustRightInd w:val="0"/>
              <w:spacing w:after="180" w:line="252" w:lineRule="auto"/>
              <w:jc w:val="both"/>
              <w:textAlignment w:val="baseline"/>
              <w:rPr>
                <w:rFonts w:ascii="Calibri" w:hAnsi="Calibri" w:cs="Calibri"/>
                <w:color w:val="000000"/>
                <w:sz w:val="22"/>
                <w:szCs w:val="22"/>
                <w:lang w:val="en-GB" w:eastAsia="en-GB"/>
              </w:rPr>
            </w:pPr>
            <w:r w:rsidRPr="006854B3">
              <w:rPr>
                <w:rFonts w:ascii="Calibri" w:hAnsi="Calibri" w:cs="Calibri"/>
                <w:color w:val="000000"/>
                <w:sz w:val="22"/>
                <w:szCs w:val="22"/>
                <w:lang w:val="en-GB" w:eastAsia="en-GB"/>
              </w:rPr>
              <w:t xml:space="preserve">Step 2: L1 report a set of candidate </w:t>
            </w:r>
            <w:r w:rsidRPr="006854B3">
              <w:rPr>
                <w:rFonts w:ascii="Calibri" w:hAnsi="Calibri" w:cs="Calibri"/>
                <w:color w:val="000000"/>
                <w:sz w:val="22"/>
                <w:szCs w:val="22"/>
                <w:u w:val="single"/>
                <w:lang w:val="en-GB" w:eastAsia="en-GB"/>
              </w:rPr>
              <w:t>single-slot</w:t>
            </w:r>
            <w:r w:rsidRPr="006854B3">
              <w:rPr>
                <w:rFonts w:ascii="Calibri" w:hAnsi="Calibri" w:cs="Calibri"/>
                <w:color w:val="000000"/>
                <w:sz w:val="22"/>
                <w:szCs w:val="22"/>
                <w:lang w:val="en-GB" w:eastAsia="en-GB"/>
              </w:rPr>
              <w:t xml:space="preserve"> resource (</w:t>
            </w:r>
            <w:r w:rsidRPr="006854B3">
              <w:rPr>
                <w:rFonts w:ascii="Calibri" w:hAnsi="Calibri" w:cs="Calibri"/>
                <w:i/>
                <w:iCs/>
                <w:color w:val="000000"/>
                <w:sz w:val="22"/>
                <w:szCs w:val="22"/>
                <w:lang w:val="en-GB" w:eastAsia="en-GB"/>
              </w:rPr>
              <w:t>S</w:t>
            </w:r>
            <w:r w:rsidRPr="006854B3">
              <w:rPr>
                <w:rFonts w:ascii="Calibri" w:hAnsi="Calibri" w:cs="Calibri"/>
                <w:i/>
                <w:iCs/>
                <w:color w:val="000000"/>
                <w:sz w:val="22"/>
                <w:szCs w:val="22"/>
                <w:vertAlign w:val="subscript"/>
                <w:lang w:val="en-GB" w:eastAsia="en-GB"/>
              </w:rPr>
              <w:t>A</w:t>
            </w:r>
            <w:r w:rsidRPr="006854B3">
              <w:rPr>
                <w:rFonts w:ascii="Calibri" w:hAnsi="Calibri" w:cs="Calibri"/>
                <w:color w:val="000000"/>
                <w:sz w:val="22"/>
                <w:szCs w:val="22"/>
                <w:lang w:val="en-GB" w:eastAsia="en-GB"/>
              </w:rPr>
              <w:t xml:space="preserve">) according to existing L1 resource allocation procedure - R16/17 </w:t>
            </w:r>
            <w:proofErr w:type="spellStart"/>
            <w:r w:rsidRPr="006854B3">
              <w:rPr>
                <w:rFonts w:ascii="Calibri" w:hAnsi="Calibri" w:cs="Calibri"/>
                <w:color w:val="000000"/>
                <w:sz w:val="22"/>
                <w:szCs w:val="22"/>
                <w:lang w:val="en-GB" w:eastAsia="en-GB"/>
              </w:rPr>
              <w:t>behavior</w:t>
            </w:r>
            <w:proofErr w:type="spellEnd"/>
            <w:r w:rsidRPr="006854B3">
              <w:rPr>
                <w:rFonts w:ascii="Calibri" w:hAnsi="Calibri" w:cs="Calibri"/>
                <w:color w:val="000000"/>
                <w:sz w:val="22"/>
                <w:szCs w:val="22"/>
                <w:lang w:val="en-GB" w:eastAsia="en-GB"/>
              </w:rPr>
              <w:t>.</w:t>
            </w:r>
          </w:p>
          <w:p w14:paraId="14B9B8F0" w14:textId="77777777" w:rsidR="00E0670E" w:rsidRPr="006854B3" w:rsidRDefault="00E0670E" w:rsidP="00E0670E">
            <w:pPr>
              <w:numPr>
                <w:ilvl w:val="0"/>
                <w:numId w:val="11"/>
              </w:numPr>
              <w:overflowPunct w:val="0"/>
              <w:autoSpaceDE w:val="0"/>
              <w:autoSpaceDN w:val="0"/>
              <w:adjustRightInd w:val="0"/>
              <w:spacing w:after="180" w:line="252" w:lineRule="auto"/>
              <w:jc w:val="both"/>
              <w:textAlignment w:val="baseline"/>
              <w:rPr>
                <w:rFonts w:ascii="Calibri" w:hAnsi="Calibri" w:cs="Calibri"/>
                <w:color w:val="000000"/>
                <w:sz w:val="22"/>
                <w:szCs w:val="22"/>
                <w:lang w:val="en-GB" w:eastAsia="en-GB"/>
              </w:rPr>
            </w:pPr>
            <w:r w:rsidRPr="006854B3">
              <w:rPr>
                <w:rFonts w:ascii="Calibri" w:hAnsi="Calibri" w:cs="Calibri"/>
                <w:color w:val="000000"/>
                <w:sz w:val="22"/>
                <w:szCs w:val="22"/>
                <w:lang w:val="en-GB" w:eastAsia="en-GB"/>
              </w:rPr>
              <w:t xml:space="preserve">Step 3: Higher layer selects a set of resources either randomly (R16/17 </w:t>
            </w:r>
            <w:proofErr w:type="spellStart"/>
            <w:r w:rsidRPr="006854B3">
              <w:rPr>
                <w:rFonts w:ascii="Calibri" w:hAnsi="Calibri" w:cs="Calibri"/>
                <w:color w:val="000000"/>
                <w:sz w:val="22"/>
                <w:szCs w:val="22"/>
                <w:lang w:val="en-GB" w:eastAsia="en-GB"/>
              </w:rPr>
              <w:t>behavior</w:t>
            </w:r>
            <w:proofErr w:type="spellEnd"/>
            <w:r w:rsidRPr="006854B3">
              <w:rPr>
                <w:rFonts w:ascii="Calibri" w:hAnsi="Calibri" w:cs="Calibri"/>
                <w:color w:val="000000"/>
                <w:sz w:val="22"/>
                <w:szCs w:val="22"/>
                <w:lang w:val="en-GB" w:eastAsia="en-GB"/>
              </w:rPr>
              <w:t xml:space="preserve">) or according to a consecutive-slots criterion (new </w:t>
            </w:r>
            <w:proofErr w:type="spellStart"/>
            <w:r w:rsidRPr="006854B3">
              <w:rPr>
                <w:rFonts w:ascii="Calibri" w:hAnsi="Calibri" w:cs="Calibri"/>
                <w:color w:val="000000"/>
                <w:sz w:val="22"/>
                <w:szCs w:val="22"/>
                <w:lang w:val="en-GB" w:eastAsia="en-GB"/>
              </w:rPr>
              <w:t>behavior</w:t>
            </w:r>
            <w:proofErr w:type="spellEnd"/>
            <w:r w:rsidRPr="006854B3">
              <w:rPr>
                <w:rFonts w:ascii="Calibri" w:hAnsi="Calibri" w:cs="Calibri"/>
                <w:color w:val="000000"/>
                <w:sz w:val="22"/>
                <w:szCs w:val="22"/>
                <w:lang w:val="en-GB" w:eastAsia="en-GB"/>
              </w:rPr>
              <w:t xml:space="preserve">) to achieve </w:t>
            </w:r>
            <w:proofErr w:type="spellStart"/>
            <w:r w:rsidRPr="006854B3">
              <w:rPr>
                <w:rFonts w:ascii="Calibri" w:hAnsi="Calibri" w:cs="Calibri"/>
                <w:color w:val="000000"/>
                <w:sz w:val="22"/>
                <w:szCs w:val="22"/>
                <w:lang w:val="en-GB" w:eastAsia="en-GB"/>
              </w:rPr>
              <w:t>MCSt</w:t>
            </w:r>
            <w:proofErr w:type="spellEnd"/>
            <w:r w:rsidRPr="006854B3">
              <w:rPr>
                <w:rFonts w:ascii="Calibri" w:hAnsi="Calibri" w:cs="Calibri"/>
                <w:color w:val="000000"/>
                <w:sz w:val="22"/>
                <w:szCs w:val="22"/>
                <w:lang w:val="en-GB" w:eastAsia="en-GB"/>
              </w:rPr>
              <w:t>.</w:t>
            </w:r>
          </w:p>
          <w:p w14:paraId="47B2A894" w14:textId="77777777" w:rsidR="00E0670E" w:rsidRPr="0078158B" w:rsidRDefault="00E0670E" w:rsidP="00E0670E">
            <w:pPr>
              <w:numPr>
                <w:ilvl w:val="0"/>
                <w:numId w:val="11"/>
              </w:numPr>
              <w:overflowPunct w:val="0"/>
              <w:autoSpaceDE w:val="0"/>
              <w:autoSpaceDN w:val="0"/>
              <w:adjustRightInd w:val="0"/>
              <w:spacing w:after="180" w:line="252" w:lineRule="auto"/>
              <w:jc w:val="both"/>
              <w:textAlignment w:val="baseline"/>
              <w:rPr>
                <w:rFonts w:eastAsiaTheme="minorEastAsia"/>
                <w:lang w:eastAsia="zh-CN"/>
              </w:rPr>
            </w:pPr>
            <w:r w:rsidRPr="006854B3">
              <w:rPr>
                <w:rFonts w:ascii="Calibri" w:hAnsi="Calibri" w:cs="Calibri"/>
                <w:color w:val="000000"/>
                <w:sz w:val="22"/>
                <w:szCs w:val="22"/>
                <w:lang w:val="en-GB" w:eastAsia="en-GB"/>
              </w:rPr>
              <w:t xml:space="preserve">Step 4: Repeat Step 1-3 for different TB if required. </w:t>
            </w:r>
          </w:p>
          <w:p w14:paraId="2BFA021E" w14:textId="77777777" w:rsidR="0078158B" w:rsidRPr="00AB6A31" w:rsidRDefault="0078158B" w:rsidP="0078158B">
            <w:pPr>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2: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single TB and best effort for multiple TBs”</w:t>
            </w:r>
          </w:p>
          <w:p w14:paraId="31301643" w14:textId="77777777" w:rsidR="0078158B" w:rsidRPr="00AB6A31" w:rsidRDefault="0078158B" w:rsidP="0078158B">
            <w:pPr>
              <w:pStyle w:val="af"/>
              <w:numPr>
                <w:ilvl w:val="0"/>
                <w:numId w:val="11"/>
              </w:numPr>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which could be derived based on CAPC of the logical channel/TB or other means.</w:t>
            </w:r>
          </w:p>
          <w:p w14:paraId="1CD2C842" w14:textId="77777777" w:rsidR="0078158B" w:rsidRPr="00AB6A31" w:rsidRDefault="0078158B" w:rsidP="0078158B">
            <w:pPr>
              <w:pStyle w:val="af"/>
              <w:numPr>
                <w:ilvl w:val="0"/>
                <w:numId w:val="11"/>
              </w:numPr>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multi-slot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most of the existing L1 resource allocation procedure (FFS: RSRP calculation / threshold may need to change)</w:t>
            </w:r>
          </w:p>
          <w:p w14:paraId="5D593D21" w14:textId="77777777" w:rsidR="0078158B" w:rsidRPr="00AB6A31" w:rsidRDefault="0078158B" w:rsidP="0078158B">
            <w:pPr>
              <w:pStyle w:val="af"/>
              <w:numPr>
                <w:ilvl w:val="0"/>
                <w:numId w:val="11"/>
              </w:numPr>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3: Higher layer selects a candidate multi-slot resource either randomly (R16/17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 xml:space="preserve">) or according to a consecutive-slots criterion (new </w:t>
            </w:r>
            <w:proofErr w:type="spellStart"/>
            <w:r w:rsidRPr="00AB6A31">
              <w:rPr>
                <w:rFonts w:asciiTheme="minorHAnsi" w:hAnsiTheme="minorHAnsi" w:cstheme="minorHAnsi"/>
                <w:color w:val="000000" w:themeColor="text1"/>
                <w:sz w:val="22"/>
                <w:szCs w:val="22"/>
              </w:rPr>
              <w:t>behavior</w:t>
            </w:r>
            <w:proofErr w:type="spellEnd"/>
            <w:r w:rsidRPr="00AB6A31">
              <w:rPr>
                <w:rFonts w:asciiTheme="minorHAnsi" w:hAnsiTheme="minorHAnsi" w:cstheme="minorHAnsi"/>
                <w:color w:val="000000" w:themeColor="text1"/>
                <w:sz w:val="22"/>
                <w:szCs w:val="22"/>
              </w:rPr>
              <w:t>).</w:t>
            </w:r>
          </w:p>
          <w:p w14:paraId="534F3A77" w14:textId="77777777" w:rsidR="0078158B" w:rsidRPr="00363EE1" w:rsidRDefault="0078158B" w:rsidP="0078158B">
            <w:pPr>
              <w:pStyle w:val="af"/>
              <w:numPr>
                <w:ilvl w:val="0"/>
                <w:numId w:val="11"/>
              </w:numPr>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51F42D13" w14:textId="77777777" w:rsidR="00363EE1" w:rsidRPr="00363EE1" w:rsidRDefault="00363EE1" w:rsidP="00363EE1">
            <w:pPr>
              <w:pStyle w:val="af"/>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p>
          <w:p w14:paraId="0AE44CE9" w14:textId="77777777" w:rsidR="00363EE1" w:rsidRPr="00AB6A31" w:rsidRDefault="00363EE1" w:rsidP="00363EE1">
            <w:pPr>
              <w:spacing w:line="252" w:lineRule="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3: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multiple TBs”</w:t>
            </w:r>
          </w:p>
          <w:p w14:paraId="73672A3C" w14:textId="77777777" w:rsidR="00363EE1" w:rsidRPr="00AB6A31" w:rsidRDefault="00363EE1" w:rsidP="00363EE1">
            <w:pPr>
              <w:pStyle w:val="af"/>
              <w:numPr>
                <w:ilvl w:val="0"/>
                <w:numId w:val="11"/>
              </w:numPr>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(re-)selection one time for one or multiple TBs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which could be derived based on CAPC of the multiple </w:t>
            </w:r>
            <w:proofErr w:type="spellStart"/>
            <w:r w:rsidRPr="00AB6A31">
              <w:rPr>
                <w:rFonts w:asciiTheme="minorHAnsi" w:hAnsiTheme="minorHAnsi" w:cstheme="minorHAnsi"/>
                <w:color w:val="000000" w:themeColor="text1"/>
                <w:sz w:val="22"/>
                <w:szCs w:val="22"/>
              </w:rPr>
              <w:t>TBs.</w:t>
            </w:r>
            <w:proofErr w:type="spellEnd"/>
          </w:p>
          <w:p w14:paraId="57CC2459" w14:textId="77777777" w:rsidR="00363EE1" w:rsidRPr="00AB6A31" w:rsidRDefault="00363EE1" w:rsidP="00363EE1">
            <w:pPr>
              <w:pStyle w:val="af"/>
              <w:numPr>
                <w:ilvl w:val="0"/>
                <w:numId w:val="11"/>
              </w:numPr>
              <w:overflowPunct/>
              <w:adjustRightInd/>
              <w:spacing w:after="0" w:line="252" w:lineRule="auto"/>
              <w:contextualSpacing w:val="0"/>
              <w:jc w:val="both"/>
              <w:textAlignment w:val="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2: L1 report a set of candidate multi-slot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most of the existing L1 resource allocation procedure (FFS: RSRP calculation / threshold may need to change)</w:t>
            </w:r>
          </w:p>
          <w:p w14:paraId="58AD6D69" w14:textId="4D9B6165" w:rsidR="00363EE1" w:rsidRPr="00363EE1" w:rsidRDefault="00363EE1" w:rsidP="00363EE1">
            <w:pPr>
              <w:pStyle w:val="af"/>
              <w:numPr>
                <w:ilvl w:val="0"/>
                <w:numId w:val="11"/>
              </w:numPr>
              <w:overflowPunct/>
              <w:adjustRightInd/>
              <w:spacing w:after="0" w:line="252" w:lineRule="auto"/>
              <w:contextualSpacing w:val="0"/>
              <w:jc w:val="both"/>
              <w:textAlignment w:val="auto"/>
              <w:rPr>
                <w:rFonts w:asciiTheme="minorHAnsi" w:eastAsiaTheme="minorEastAsia" w:hAnsiTheme="minorHAnsi" w:cstheme="minorHAnsi"/>
                <w:color w:val="000000" w:themeColor="text1"/>
                <w:sz w:val="22"/>
                <w:szCs w:val="22"/>
                <w:lang w:eastAsia="zh-CN"/>
              </w:rPr>
            </w:pPr>
            <w:r w:rsidRPr="00AB6A31">
              <w:rPr>
                <w:rFonts w:asciiTheme="minorHAnsi" w:hAnsiTheme="minorHAnsi" w:cstheme="minorHAnsi"/>
                <w:color w:val="000000" w:themeColor="text1"/>
                <w:sz w:val="22"/>
                <w:szCs w:val="22"/>
              </w:rPr>
              <w:t>Step 3: Higher layer selects transmission resource for the one or multiple TB(s) from the reported set of candidate multi-slot resource (</w:t>
            </w:r>
            <w:r w:rsidRPr="00363EE1">
              <w:rPr>
                <w:rFonts w:asciiTheme="minorHAnsi" w:hAnsiTheme="minorHAnsi" w:cstheme="minorHAnsi"/>
                <w:color w:val="000000" w:themeColor="text1"/>
                <w:sz w:val="22"/>
                <w:szCs w:val="22"/>
              </w:rPr>
              <w:t>SA</w:t>
            </w:r>
            <w:r w:rsidRPr="00AB6A31">
              <w:rPr>
                <w:rFonts w:asciiTheme="minorHAnsi" w:hAnsiTheme="minorHAnsi" w:cstheme="minorHAnsi"/>
                <w:color w:val="000000" w:themeColor="text1"/>
                <w:sz w:val="22"/>
                <w:szCs w:val="22"/>
              </w:rPr>
              <w:t>).</w:t>
            </w:r>
          </w:p>
        </w:tc>
      </w:tr>
    </w:tbl>
    <w:p w14:paraId="3BCB7D26" w14:textId="77777777" w:rsidR="000C489F" w:rsidRDefault="000C489F" w:rsidP="00C57D2F">
      <w:pPr>
        <w:pStyle w:val="a0"/>
        <w:spacing w:beforeLines="50" w:before="120"/>
        <w:rPr>
          <w:rFonts w:eastAsiaTheme="minorEastAsia"/>
          <w:lang w:eastAsia="zh-CN"/>
        </w:rPr>
      </w:pPr>
      <w:r>
        <w:rPr>
          <w:rFonts w:eastAsiaTheme="minorEastAsia" w:hint="eastAsia"/>
          <w:lang w:eastAsia="zh-CN"/>
        </w:rPr>
        <w:t>In the following, we will analyze the above approaches one by one:</w:t>
      </w:r>
    </w:p>
    <w:p w14:paraId="204D89BD" w14:textId="59A9E582" w:rsidR="000C489F" w:rsidRPr="000C489F" w:rsidRDefault="000C489F" w:rsidP="00C57D2F">
      <w:pPr>
        <w:pStyle w:val="a0"/>
        <w:spacing w:beforeLines="50" w:before="120"/>
        <w:rPr>
          <w:rFonts w:eastAsiaTheme="minorEastAsia"/>
          <w:b/>
          <w:u w:val="single"/>
          <w:lang w:eastAsia="zh-CN"/>
        </w:rPr>
      </w:pPr>
      <w:r w:rsidRPr="000C489F">
        <w:rPr>
          <w:rFonts w:eastAsiaTheme="minorEastAsia" w:hint="eastAsia"/>
          <w:b/>
          <w:u w:val="single"/>
          <w:lang w:eastAsia="zh-CN"/>
        </w:rPr>
        <w:t>Approach 1</w:t>
      </w:r>
    </w:p>
    <w:p w14:paraId="57F355C0" w14:textId="004452F6" w:rsidR="00B67BBA" w:rsidRDefault="00C57D2F" w:rsidP="00C57D2F">
      <w:pPr>
        <w:pStyle w:val="a0"/>
        <w:spacing w:beforeLines="50" w:before="120"/>
        <w:rPr>
          <w:rFonts w:eastAsiaTheme="minorEastAsia"/>
          <w:lang w:eastAsia="zh-CN"/>
        </w:rPr>
      </w:pPr>
      <w:r>
        <w:rPr>
          <w:rFonts w:eastAsiaTheme="minorEastAsia" w:hint="eastAsia"/>
          <w:lang w:eastAsia="zh-CN"/>
        </w:rPr>
        <w:t xml:space="preserve">For </w:t>
      </w:r>
      <w:r w:rsidR="00ED4D79">
        <w:rPr>
          <w:rFonts w:eastAsiaTheme="minorEastAsia" w:hint="eastAsia"/>
          <w:lang w:eastAsia="zh-CN"/>
        </w:rPr>
        <w:t>step 1~3 of Approach 1</w:t>
      </w:r>
      <w:r>
        <w:rPr>
          <w:rFonts w:eastAsiaTheme="minorEastAsia" w:hint="eastAsia"/>
          <w:lang w:eastAsia="zh-CN"/>
        </w:rPr>
        <w:t xml:space="preserve">, </w:t>
      </w:r>
      <w:r w:rsidR="00B67BBA">
        <w:rPr>
          <w:rFonts w:eastAsiaTheme="minorEastAsia" w:hint="eastAsia"/>
          <w:lang w:eastAsia="zh-CN"/>
        </w:rPr>
        <w:t xml:space="preserve">if random resource selection is performed, according to legacy MAC procedure, it cannot ensure the </w:t>
      </w:r>
      <w:proofErr w:type="spellStart"/>
      <w:r w:rsidR="00B67BBA">
        <w:rPr>
          <w:rFonts w:eastAsiaTheme="minorEastAsia" w:hint="eastAsia"/>
          <w:lang w:eastAsia="zh-CN"/>
        </w:rPr>
        <w:t>MCSt</w:t>
      </w:r>
      <w:proofErr w:type="spellEnd"/>
      <w:r w:rsidR="00B67BBA">
        <w:rPr>
          <w:rFonts w:eastAsiaTheme="minorEastAsia" w:hint="eastAsia"/>
          <w:lang w:eastAsia="zh-CN"/>
        </w:rPr>
        <w:t xml:space="preserve"> of a single MAC PD</w:t>
      </w:r>
      <w:r w:rsidR="00750710">
        <w:rPr>
          <w:rFonts w:eastAsiaTheme="minorEastAsia" w:hint="eastAsia"/>
          <w:lang w:eastAsia="zh-CN"/>
        </w:rPr>
        <w:t>U</w:t>
      </w:r>
      <w:r w:rsidR="00B67BBA">
        <w:rPr>
          <w:rFonts w:eastAsiaTheme="minorEastAsia"/>
          <w:lang w:eastAsia="zh-CN"/>
        </w:rPr>
        <w:t xml:space="preserve">; and if sensing based resource selection is performed, whether </w:t>
      </w:r>
      <w:proofErr w:type="spellStart"/>
      <w:r w:rsidR="00B67BBA">
        <w:rPr>
          <w:rFonts w:eastAsiaTheme="minorEastAsia"/>
          <w:lang w:eastAsia="zh-CN"/>
        </w:rPr>
        <w:t>MCSt</w:t>
      </w:r>
      <w:proofErr w:type="spellEnd"/>
      <w:r w:rsidR="00B67BBA">
        <w:rPr>
          <w:rFonts w:eastAsiaTheme="minorEastAsia"/>
          <w:lang w:eastAsia="zh-CN"/>
        </w:rPr>
        <w:t xml:space="preserve"> can be </w:t>
      </w:r>
      <w:r w:rsidR="00B67BBA">
        <w:rPr>
          <w:rFonts w:eastAsiaTheme="minorEastAsia" w:hint="eastAsia"/>
          <w:lang w:eastAsia="zh-CN"/>
        </w:rPr>
        <w:t>guaranteed depends on whether consecutive candidate resource(s) is provided or not in Step 2.</w:t>
      </w:r>
    </w:p>
    <w:p w14:paraId="65D6A1DD" w14:textId="67561715" w:rsidR="000C489F" w:rsidRDefault="000C489F" w:rsidP="00C57D2F">
      <w:pPr>
        <w:pStyle w:val="a0"/>
        <w:spacing w:beforeLines="50" w:before="120"/>
        <w:rPr>
          <w:rFonts w:eastAsiaTheme="minorEastAsia"/>
          <w:lang w:eastAsia="zh-CN"/>
        </w:rPr>
      </w:pPr>
      <w:r>
        <w:rPr>
          <w:rFonts w:eastAsiaTheme="minorEastAsia" w:hint="eastAsia"/>
          <w:lang w:eastAsia="zh-CN"/>
        </w:rPr>
        <w:t>For step 4, considering the resource selection procedure for each TB is independent</w:t>
      </w:r>
      <w:r w:rsidR="00DF5B4B">
        <w:rPr>
          <w:rFonts w:eastAsiaTheme="minorEastAsia" w:hint="eastAsia"/>
          <w:lang w:eastAsia="zh-CN"/>
        </w:rPr>
        <w:t xml:space="preserve"> in MAC</w:t>
      </w:r>
      <w:r>
        <w:rPr>
          <w:rFonts w:eastAsiaTheme="minorEastAsia" w:hint="eastAsia"/>
          <w:lang w:eastAsia="zh-CN"/>
        </w:rPr>
        <w:t xml:space="preserve">, it cannot </w:t>
      </w:r>
      <w:r w:rsidR="00DF5B4B">
        <w:rPr>
          <w:rFonts w:eastAsiaTheme="minorEastAsia" w:hint="eastAsia"/>
          <w:lang w:eastAsia="zh-CN"/>
        </w:rPr>
        <w:t>guarantee</w:t>
      </w:r>
      <w:r>
        <w:rPr>
          <w:rFonts w:eastAsiaTheme="minorEastAsia" w:hint="eastAsia"/>
          <w:lang w:eastAsia="zh-CN"/>
        </w:rPr>
        <w:t xml:space="preserve"> the </w:t>
      </w:r>
      <w:proofErr w:type="spellStart"/>
      <w:r>
        <w:rPr>
          <w:rFonts w:eastAsiaTheme="minorEastAsia" w:hint="eastAsia"/>
          <w:lang w:eastAsia="zh-CN"/>
        </w:rPr>
        <w:t>MCSt</w:t>
      </w:r>
      <w:proofErr w:type="spellEnd"/>
      <w:r>
        <w:rPr>
          <w:rFonts w:eastAsiaTheme="minorEastAsia" w:hint="eastAsia"/>
          <w:lang w:eastAsia="zh-CN"/>
        </w:rPr>
        <w:t xml:space="preserve"> of multiple </w:t>
      </w:r>
      <w:proofErr w:type="spellStart"/>
      <w:r>
        <w:rPr>
          <w:rFonts w:eastAsiaTheme="minorEastAsia" w:hint="eastAsia"/>
          <w:lang w:eastAsia="zh-CN"/>
        </w:rPr>
        <w:t>TBs.</w:t>
      </w:r>
      <w:proofErr w:type="spellEnd"/>
      <w:r>
        <w:rPr>
          <w:rFonts w:eastAsiaTheme="minorEastAsia" w:hint="eastAsia"/>
          <w:lang w:eastAsia="zh-CN"/>
        </w:rPr>
        <w:t xml:space="preserve"> </w:t>
      </w:r>
    </w:p>
    <w:p w14:paraId="29CE92CA" w14:textId="62FEB1FF" w:rsidR="000C489F" w:rsidRPr="000C489F" w:rsidRDefault="000C489F" w:rsidP="000C489F">
      <w:pPr>
        <w:pStyle w:val="a0"/>
        <w:spacing w:beforeLines="50" w:before="120"/>
        <w:rPr>
          <w:rFonts w:eastAsiaTheme="minorEastAsia"/>
          <w:b/>
          <w:u w:val="single"/>
          <w:lang w:eastAsia="zh-CN"/>
        </w:rPr>
      </w:pPr>
      <w:r w:rsidRPr="000C489F">
        <w:rPr>
          <w:rFonts w:eastAsiaTheme="minorEastAsia" w:hint="eastAsia"/>
          <w:b/>
          <w:u w:val="single"/>
          <w:lang w:eastAsia="zh-CN"/>
        </w:rPr>
        <w:t xml:space="preserve">Approach </w:t>
      </w:r>
      <w:r>
        <w:rPr>
          <w:rFonts w:eastAsiaTheme="minorEastAsia" w:hint="eastAsia"/>
          <w:b/>
          <w:u w:val="single"/>
          <w:lang w:eastAsia="zh-CN"/>
        </w:rPr>
        <w:t>2</w:t>
      </w:r>
    </w:p>
    <w:p w14:paraId="74E2130B" w14:textId="05718CD0" w:rsidR="000C489F" w:rsidRDefault="000C489F" w:rsidP="000C489F">
      <w:pPr>
        <w:pStyle w:val="a0"/>
        <w:spacing w:beforeLines="50" w:before="120"/>
        <w:rPr>
          <w:rFonts w:eastAsiaTheme="minorEastAsia"/>
          <w:lang w:eastAsia="zh-CN"/>
        </w:rPr>
      </w:pPr>
      <w:r>
        <w:rPr>
          <w:rFonts w:eastAsiaTheme="minorEastAsia" w:hint="eastAsia"/>
          <w:lang w:eastAsia="zh-CN"/>
        </w:rPr>
        <w:lastRenderedPageBreak/>
        <w:t xml:space="preserve">For </w:t>
      </w:r>
      <w:r w:rsidR="0067192E">
        <w:rPr>
          <w:rFonts w:eastAsiaTheme="minorEastAsia" w:hint="eastAsia"/>
          <w:lang w:eastAsia="zh-CN"/>
        </w:rPr>
        <w:t>step</w:t>
      </w:r>
      <w:r>
        <w:rPr>
          <w:rFonts w:eastAsiaTheme="minorEastAsia" w:hint="eastAsia"/>
          <w:lang w:eastAsia="zh-CN"/>
        </w:rPr>
        <w:t xml:space="preserve"> 1~3 of Approach 2, compared with Approach 1, considering the candidate resource provided by PHY is consecutive, hence, </w:t>
      </w:r>
      <w:r w:rsidR="00DF5B4B">
        <w:rPr>
          <w:rFonts w:eastAsiaTheme="minorEastAsia" w:hint="eastAsia"/>
          <w:lang w:eastAsia="zh-CN"/>
        </w:rPr>
        <w:t xml:space="preserve">if MAC performs resource allocation based on the candidate resource, at least the </w:t>
      </w:r>
      <w:proofErr w:type="spellStart"/>
      <w:r w:rsidR="00DF5B4B">
        <w:rPr>
          <w:rFonts w:eastAsiaTheme="minorEastAsia" w:hint="eastAsia"/>
          <w:lang w:eastAsia="zh-CN"/>
        </w:rPr>
        <w:t>MCSt</w:t>
      </w:r>
      <w:proofErr w:type="spellEnd"/>
      <w:r w:rsidR="00DF5B4B">
        <w:rPr>
          <w:rFonts w:eastAsiaTheme="minorEastAsia" w:hint="eastAsia"/>
          <w:lang w:eastAsia="zh-CN"/>
        </w:rPr>
        <w:t xml:space="preserve"> of a single TB can be guaranteed.</w:t>
      </w:r>
    </w:p>
    <w:p w14:paraId="44E8BFCB" w14:textId="2D2A1EF0" w:rsidR="00DF5B4B" w:rsidRDefault="00DF5B4B" w:rsidP="000C489F">
      <w:pPr>
        <w:pStyle w:val="a0"/>
        <w:spacing w:beforeLines="50" w:before="120"/>
        <w:rPr>
          <w:rFonts w:eastAsiaTheme="minorEastAsia"/>
          <w:lang w:eastAsia="zh-CN"/>
        </w:rPr>
      </w:pPr>
      <w:r>
        <w:rPr>
          <w:rFonts w:eastAsiaTheme="minorEastAsia" w:hint="eastAsia"/>
          <w:lang w:eastAsia="zh-CN"/>
        </w:rPr>
        <w:t xml:space="preserve">For step 4, considering the resource selection procedure for each TB is independent in MAC, it also cannot guarantee the </w:t>
      </w:r>
      <w:proofErr w:type="spellStart"/>
      <w:r>
        <w:rPr>
          <w:rFonts w:eastAsiaTheme="minorEastAsia" w:hint="eastAsia"/>
          <w:lang w:eastAsia="zh-CN"/>
        </w:rPr>
        <w:t>MCSt</w:t>
      </w:r>
      <w:proofErr w:type="spellEnd"/>
      <w:r>
        <w:rPr>
          <w:rFonts w:eastAsiaTheme="minorEastAsia" w:hint="eastAsia"/>
          <w:lang w:eastAsia="zh-CN"/>
        </w:rPr>
        <w:t xml:space="preserve"> of multiple </w:t>
      </w:r>
      <w:proofErr w:type="spellStart"/>
      <w:r>
        <w:rPr>
          <w:rFonts w:eastAsiaTheme="minorEastAsia" w:hint="eastAsia"/>
          <w:lang w:eastAsia="zh-CN"/>
        </w:rPr>
        <w:t>TBs.</w:t>
      </w:r>
      <w:proofErr w:type="spellEnd"/>
    </w:p>
    <w:p w14:paraId="18ECC630" w14:textId="2B67FDA8" w:rsidR="00131888" w:rsidRPr="000C489F" w:rsidRDefault="00131888" w:rsidP="00131888">
      <w:pPr>
        <w:pStyle w:val="a0"/>
        <w:spacing w:beforeLines="50" w:before="120"/>
        <w:rPr>
          <w:rFonts w:eastAsiaTheme="minorEastAsia"/>
          <w:b/>
          <w:u w:val="single"/>
          <w:lang w:eastAsia="zh-CN"/>
        </w:rPr>
      </w:pPr>
      <w:r w:rsidRPr="000C489F">
        <w:rPr>
          <w:rFonts w:eastAsiaTheme="minorEastAsia" w:hint="eastAsia"/>
          <w:b/>
          <w:u w:val="single"/>
          <w:lang w:eastAsia="zh-CN"/>
        </w:rPr>
        <w:t xml:space="preserve">Approach </w:t>
      </w:r>
      <w:r>
        <w:rPr>
          <w:rFonts w:eastAsiaTheme="minorEastAsia" w:hint="eastAsia"/>
          <w:b/>
          <w:u w:val="single"/>
          <w:lang w:eastAsia="zh-CN"/>
        </w:rPr>
        <w:t>3</w:t>
      </w:r>
    </w:p>
    <w:p w14:paraId="1F9025CC" w14:textId="404724C3" w:rsidR="00804560" w:rsidRPr="006452FF" w:rsidRDefault="0067192E" w:rsidP="00804560">
      <w:pPr>
        <w:pStyle w:val="a0"/>
        <w:spacing w:beforeLines="50" w:before="120" w:after="240"/>
        <w:rPr>
          <w:rFonts w:eastAsiaTheme="minorEastAsia"/>
          <w:b/>
          <w:lang w:eastAsia="zh-CN"/>
        </w:rPr>
      </w:pPr>
      <w:r>
        <w:rPr>
          <w:rFonts w:eastAsiaTheme="minorEastAsia" w:hint="eastAsia"/>
          <w:lang w:eastAsia="zh-CN"/>
        </w:rPr>
        <w:t>The most challenge is step 3</w:t>
      </w:r>
      <w:r w:rsidR="00E00980">
        <w:rPr>
          <w:rFonts w:eastAsiaTheme="minorEastAsia" w:hint="eastAsia"/>
          <w:lang w:eastAsia="zh-CN"/>
        </w:rPr>
        <w:t xml:space="preserve">. </w:t>
      </w:r>
      <w:r w:rsidR="00804560">
        <w:rPr>
          <w:rFonts w:eastAsiaTheme="minorEastAsia" w:hint="eastAsia"/>
          <w:lang w:eastAsia="zh-CN"/>
        </w:rPr>
        <w:t>According to the observation 2, t</w:t>
      </w:r>
      <w:r w:rsidR="00804560" w:rsidRPr="00804560">
        <w:rPr>
          <w:rFonts w:eastAsiaTheme="minorEastAsia" w:hint="eastAsia"/>
          <w:lang w:eastAsia="zh-CN"/>
        </w:rPr>
        <w:t>he current MAC resource allocation framework is aiming to allocate resource for one TB (the single MAC PDU transmission case) or for multiple TBs arriving periodically (the multiple MAC PDUs transmission case).</w:t>
      </w:r>
      <w:r w:rsidR="000B3F9E">
        <w:rPr>
          <w:rFonts w:eastAsiaTheme="minorEastAsia" w:hint="eastAsia"/>
          <w:lang w:eastAsia="zh-CN"/>
        </w:rPr>
        <w:t xml:space="preserve"> It does not support resource allocation </w:t>
      </w:r>
      <w:r w:rsidR="001D284D">
        <w:rPr>
          <w:rFonts w:eastAsiaTheme="minorEastAsia" w:hint="eastAsia"/>
          <w:lang w:eastAsia="zh-CN"/>
        </w:rPr>
        <w:t>for</w:t>
      </w:r>
      <w:r w:rsidR="000B3F9E">
        <w:rPr>
          <w:rFonts w:eastAsiaTheme="minorEastAsia" w:hint="eastAsia"/>
          <w:lang w:eastAsia="zh-CN"/>
        </w:rPr>
        <w:t xml:space="preserve"> multiple TBs </w:t>
      </w:r>
      <w:r w:rsidR="000B3F9E">
        <w:rPr>
          <w:rFonts w:eastAsiaTheme="minorEastAsia"/>
          <w:lang w:eastAsia="zh-CN"/>
        </w:rPr>
        <w:t>simultaneously</w:t>
      </w:r>
      <w:r w:rsidR="000B3F9E">
        <w:rPr>
          <w:rFonts w:eastAsiaTheme="minorEastAsia" w:hint="eastAsia"/>
          <w:lang w:eastAsia="zh-CN"/>
        </w:rPr>
        <w:t xml:space="preserve"> </w:t>
      </w:r>
      <w:r w:rsidR="001D284D">
        <w:rPr>
          <w:rFonts w:eastAsiaTheme="minorEastAsia" w:hint="eastAsia"/>
          <w:lang w:eastAsia="zh-CN"/>
        </w:rPr>
        <w:t>unless the MAC resource allocation framework is changed.</w:t>
      </w:r>
    </w:p>
    <w:p w14:paraId="5501272E" w14:textId="41A436DA" w:rsidR="001840E2" w:rsidRDefault="001840E2" w:rsidP="001840E2">
      <w:pPr>
        <w:pStyle w:val="a0"/>
        <w:spacing w:beforeLines="50" w:before="120" w:after="240"/>
        <w:rPr>
          <w:rFonts w:eastAsiaTheme="minorEastAsia"/>
          <w:b/>
          <w:lang w:eastAsia="zh-CN"/>
        </w:rPr>
      </w:pPr>
      <w:bookmarkStart w:id="8" w:name="_Ref13470676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xml:space="preserve">: </w:t>
      </w:r>
      <w:r w:rsidR="00E53F55">
        <w:rPr>
          <w:rFonts w:eastAsiaTheme="minorEastAsia" w:hint="eastAsia"/>
          <w:b/>
          <w:lang w:eastAsia="zh-CN"/>
        </w:rPr>
        <w:t xml:space="preserve">Send </w:t>
      </w:r>
      <w:r w:rsidR="00280D42">
        <w:rPr>
          <w:rFonts w:eastAsiaTheme="minorEastAsia" w:hint="eastAsia"/>
          <w:b/>
          <w:lang w:eastAsia="zh-CN"/>
        </w:rPr>
        <w:t>LS reply</w:t>
      </w:r>
      <w:r w:rsidR="00E53F55">
        <w:rPr>
          <w:rFonts w:eastAsiaTheme="minorEastAsia" w:hint="eastAsia"/>
          <w:b/>
          <w:lang w:eastAsia="zh-CN"/>
        </w:rPr>
        <w:t xml:space="preserve"> to RAN1 to clarify that f</w:t>
      </w:r>
      <w:r>
        <w:rPr>
          <w:rFonts w:eastAsiaTheme="minorEastAsia" w:hint="eastAsia"/>
          <w:b/>
          <w:lang w:eastAsia="zh-CN"/>
        </w:rPr>
        <w:t>rom RAN2 perspective, Approach 2 is more attractive compare with Approach 1 and Approach 3</w:t>
      </w:r>
      <w:r w:rsidR="001E18D5">
        <w:rPr>
          <w:rFonts w:eastAsiaTheme="minorEastAsia" w:hint="eastAsia"/>
          <w:b/>
          <w:lang w:eastAsia="zh-CN"/>
        </w:rPr>
        <w:t xml:space="preserve"> and only </w:t>
      </w:r>
      <w:proofErr w:type="spellStart"/>
      <w:r w:rsidR="001E18D5">
        <w:rPr>
          <w:rFonts w:eastAsiaTheme="minorEastAsia" w:hint="eastAsia"/>
          <w:b/>
          <w:lang w:eastAsia="zh-CN"/>
        </w:rPr>
        <w:t>MCSt</w:t>
      </w:r>
      <w:proofErr w:type="spellEnd"/>
      <w:r w:rsidR="001E18D5">
        <w:rPr>
          <w:rFonts w:eastAsiaTheme="minorEastAsia" w:hint="eastAsia"/>
          <w:b/>
          <w:lang w:eastAsia="zh-CN"/>
        </w:rPr>
        <w:t xml:space="preserve"> of a single MAC PDU is </w:t>
      </w:r>
      <w:r w:rsidR="00761EB8">
        <w:rPr>
          <w:rFonts w:eastAsiaTheme="minorEastAsia" w:hint="eastAsia"/>
          <w:b/>
          <w:lang w:eastAsia="zh-CN"/>
        </w:rPr>
        <w:t xml:space="preserve">suggested to be </w:t>
      </w:r>
      <w:r w:rsidR="001E18D5">
        <w:rPr>
          <w:rFonts w:eastAsiaTheme="minorEastAsia" w:hint="eastAsia"/>
          <w:b/>
          <w:lang w:eastAsia="zh-CN"/>
        </w:rPr>
        <w:t>considered.</w:t>
      </w:r>
      <w:bookmarkEnd w:id="8"/>
    </w:p>
    <w:p w14:paraId="17D54EED" w14:textId="77777777" w:rsidR="00832F19" w:rsidRDefault="00832F19" w:rsidP="00131888">
      <w:pPr>
        <w:pStyle w:val="a0"/>
        <w:spacing w:beforeLines="50" w:before="120"/>
        <w:rPr>
          <w:rFonts w:eastAsiaTheme="minorEastAsia"/>
          <w:lang w:eastAsia="zh-CN"/>
        </w:rPr>
      </w:pPr>
    </w:p>
    <w:p w14:paraId="575B7480" w14:textId="15530831" w:rsidR="001840E2" w:rsidRDefault="00A50DE0" w:rsidP="00131888">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in RAN1 LS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_Ref134278060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there are three questions:</w:t>
      </w:r>
    </w:p>
    <w:p w14:paraId="59455F14" w14:textId="77777777" w:rsidR="00A50DE0" w:rsidRPr="00150FF3" w:rsidRDefault="00A50DE0" w:rsidP="00A50DE0">
      <w:pPr>
        <w:spacing w:beforeLines="50" w:before="120" w:afterLines="50" w:after="120"/>
        <w:rPr>
          <w:rFonts w:asciiTheme="minorHAnsi" w:eastAsiaTheme="minorEastAsia" w:hAnsiTheme="minorHAnsi" w:cstheme="minorHAnsi"/>
          <w:sz w:val="22"/>
          <w:szCs w:val="22"/>
          <w:u w:val="single"/>
          <w:lang w:eastAsia="zh-CN"/>
        </w:rPr>
      </w:pPr>
      <w:r w:rsidRPr="00150FF3">
        <w:rPr>
          <w:rFonts w:asciiTheme="minorHAnsi" w:hAnsiTheme="minorHAnsi" w:cstheme="minorHAnsi"/>
          <w:b/>
          <w:bCs/>
          <w:sz w:val="22"/>
          <w:szCs w:val="22"/>
          <w:u w:val="single"/>
        </w:rPr>
        <w:t>Question 1 (for Approach 1/ Approach 2):</w:t>
      </w:r>
      <w:r w:rsidRPr="00150FF3">
        <w:rPr>
          <w:rFonts w:asciiTheme="minorHAnsi" w:hAnsiTheme="minorHAnsi" w:cstheme="minorHAnsi"/>
          <w:sz w:val="22"/>
          <w:szCs w:val="22"/>
          <w:u w:val="single"/>
        </w:rPr>
        <w:t xml:space="preserve"> feasibility of selecting the resource for a single TB in MAC layer (single-slot under Approach 1, multi-slot under Approach 2) with the principle of “concatenating” across separate resource selection triggers (across TBs)</w:t>
      </w:r>
    </w:p>
    <w:p w14:paraId="1DAF0E35" w14:textId="77777777" w:rsidR="00A50DE0" w:rsidRPr="00150FF3" w:rsidRDefault="00A50DE0" w:rsidP="00A50DE0">
      <w:pPr>
        <w:spacing w:beforeLines="50" w:before="120" w:afterLines="50" w:after="120"/>
        <w:rPr>
          <w:rFonts w:asciiTheme="minorHAnsi" w:hAnsiTheme="minorHAnsi" w:cstheme="minorHAnsi"/>
          <w:sz w:val="22"/>
          <w:szCs w:val="22"/>
          <w:u w:val="single"/>
        </w:rPr>
      </w:pPr>
      <w:r w:rsidRPr="00150FF3">
        <w:rPr>
          <w:rFonts w:asciiTheme="minorHAnsi" w:hAnsiTheme="minorHAnsi" w:cstheme="minorHAnsi"/>
          <w:b/>
          <w:bCs/>
          <w:sz w:val="22"/>
          <w:szCs w:val="22"/>
          <w:u w:val="single"/>
        </w:rPr>
        <w:t xml:space="preserve">Question 2 (for Approach 3): </w:t>
      </w:r>
      <w:r w:rsidRPr="00150FF3">
        <w:rPr>
          <w:rFonts w:asciiTheme="minorHAnsi" w:hAnsiTheme="minorHAnsi" w:cstheme="minorHAnsi"/>
          <w:sz w:val="22"/>
          <w:szCs w:val="22"/>
          <w:u w:val="single"/>
        </w:rPr>
        <w:t>feasibility of triggering the resource selection procedures for multiple SL processes at the same time</w:t>
      </w:r>
    </w:p>
    <w:p w14:paraId="4E62032B" w14:textId="77777777" w:rsidR="00A50DE0" w:rsidRPr="00150FF3" w:rsidRDefault="00A50DE0" w:rsidP="00A50DE0">
      <w:pPr>
        <w:spacing w:beforeLines="50" w:before="120" w:afterLines="50" w:after="120" w:line="259" w:lineRule="auto"/>
        <w:jc w:val="both"/>
        <w:rPr>
          <w:rFonts w:asciiTheme="minorHAnsi" w:eastAsiaTheme="minorEastAsia" w:hAnsiTheme="minorHAnsi" w:cstheme="minorHAnsi"/>
          <w:sz w:val="22"/>
          <w:szCs w:val="22"/>
          <w:u w:val="single"/>
          <w:lang w:eastAsia="zh-CN"/>
        </w:rPr>
      </w:pPr>
      <w:r w:rsidRPr="00150FF3">
        <w:rPr>
          <w:rFonts w:asciiTheme="minorHAnsi" w:hAnsiTheme="minorHAnsi" w:cstheme="minorHAnsi"/>
          <w:b/>
          <w:bCs/>
          <w:sz w:val="22"/>
          <w:szCs w:val="22"/>
          <w:u w:val="single"/>
        </w:rPr>
        <w:t>Question 3 (Approach 2/ Approach 3):</w:t>
      </w:r>
      <w:r w:rsidRPr="00150FF3">
        <w:rPr>
          <w:rFonts w:asciiTheme="minorHAnsi" w:hAnsiTheme="minorHAnsi" w:cstheme="minorHAnsi"/>
          <w:sz w:val="22"/>
          <w:szCs w:val="22"/>
          <w:u w:val="single"/>
        </w:rPr>
        <w:t xml:space="preserve"> feasibility of providing a new parameter “number of slots for </w:t>
      </w:r>
      <w:proofErr w:type="spellStart"/>
      <w:r w:rsidRPr="00150FF3">
        <w:rPr>
          <w:rFonts w:asciiTheme="minorHAnsi" w:hAnsiTheme="minorHAnsi" w:cstheme="minorHAnsi"/>
          <w:sz w:val="22"/>
          <w:szCs w:val="22"/>
          <w:u w:val="single"/>
        </w:rPr>
        <w:t>MCSt</w:t>
      </w:r>
      <w:proofErr w:type="spellEnd"/>
      <w:r w:rsidRPr="00150FF3">
        <w:rPr>
          <w:rFonts w:asciiTheme="minorHAnsi" w:hAnsiTheme="minorHAnsi" w:cstheme="minorHAnsi"/>
          <w:sz w:val="22"/>
          <w:szCs w:val="22"/>
          <w:u w:val="single"/>
        </w:rPr>
        <w:t xml:space="preserve">” to L1 when triggering resource (re-)selection for </w:t>
      </w:r>
      <w:proofErr w:type="spellStart"/>
      <w:r w:rsidRPr="00150FF3">
        <w:rPr>
          <w:rFonts w:asciiTheme="minorHAnsi" w:hAnsiTheme="minorHAnsi" w:cstheme="minorHAnsi"/>
          <w:sz w:val="22"/>
          <w:szCs w:val="22"/>
          <w:u w:val="single"/>
        </w:rPr>
        <w:t>MCSt</w:t>
      </w:r>
      <w:proofErr w:type="spellEnd"/>
    </w:p>
    <w:p w14:paraId="6CC06D33" w14:textId="28253ECF" w:rsidR="00DF5B4B" w:rsidRDefault="006452FF" w:rsidP="000C489F">
      <w:pPr>
        <w:pStyle w:val="a0"/>
        <w:spacing w:beforeLines="50" w:before="120"/>
        <w:rPr>
          <w:rFonts w:eastAsiaTheme="minorEastAsia"/>
          <w:lang w:eastAsia="zh-CN"/>
        </w:rPr>
      </w:pPr>
      <w:r>
        <w:rPr>
          <w:rFonts w:eastAsiaTheme="minorEastAsia" w:hint="eastAsia"/>
          <w:lang w:eastAsia="zh-CN"/>
        </w:rPr>
        <w:t xml:space="preserve">For </w:t>
      </w:r>
      <w:r w:rsidRPr="006452FF">
        <w:rPr>
          <w:rFonts w:eastAsiaTheme="minorEastAsia" w:hint="eastAsia"/>
          <w:b/>
          <w:lang w:eastAsia="zh-CN"/>
        </w:rPr>
        <w:t>Question 1</w:t>
      </w:r>
      <w:r>
        <w:rPr>
          <w:rFonts w:eastAsiaTheme="minorEastAsia" w:hint="eastAsia"/>
          <w:lang w:eastAsia="zh-CN"/>
        </w:rPr>
        <w:t>, if the current MAC resource allocation framework is not changed, the concatenating across separate resource selection triggers is not feasible.</w:t>
      </w:r>
    </w:p>
    <w:p w14:paraId="37E761D1" w14:textId="23B0ABE5" w:rsidR="006452FF" w:rsidRDefault="006452FF" w:rsidP="000C489F">
      <w:pPr>
        <w:pStyle w:val="a0"/>
        <w:spacing w:beforeLines="50" w:before="120"/>
        <w:rPr>
          <w:rFonts w:eastAsiaTheme="minorEastAsia"/>
          <w:lang w:eastAsia="zh-CN"/>
        </w:rPr>
      </w:pPr>
      <w:r>
        <w:rPr>
          <w:rFonts w:eastAsiaTheme="minorEastAsia" w:hint="eastAsia"/>
          <w:lang w:eastAsia="zh-CN"/>
        </w:rPr>
        <w:t xml:space="preserve">For </w:t>
      </w:r>
      <w:r>
        <w:rPr>
          <w:rFonts w:eastAsiaTheme="minorEastAsia" w:hint="eastAsia"/>
          <w:b/>
          <w:lang w:eastAsia="zh-CN"/>
        </w:rPr>
        <w:t>Question 2</w:t>
      </w:r>
      <w:r w:rsidRPr="006452FF">
        <w:rPr>
          <w:rFonts w:eastAsiaTheme="minorEastAsia"/>
          <w:lang w:eastAsia="zh-CN"/>
        </w:rPr>
        <w:t>, similarly</w:t>
      </w:r>
      <w:r>
        <w:rPr>
          <w:rFonts w:eastAsiaTheme="minorEastAsia" w:hint="eastAsia"/>
          <w:lang w:eastAsia="zh-CN"/>
        </w:rPr>
        <w:t>, if the current MAC resource allocation framework is not changed, the feasibility of triggering the resource selection procedures for multiple SL processes at the same time is not allowed.</w:t>
      </w:r>
    </w:p>
    <w:p w14:paraId="7894639F" w14:textId="577F6396" w:rsidR="005D106E" w:rsidRDefault="00150FF3" w:rsidP="00150FF3">
      <w:pPr>
        <w:pStyle w:val="a0"/>
        <w:spacing w:beforeLines="50" w:before="120"/>
        <w:rPr>
          <w:rFonts w:eastAsiaTheme="minorEastAsia"/>
          <w:lang w:eastAsia="zh-CN"/>
        </w:rPr>
      </w:pPr>
      <w:r>
        <w:rPr>
          <w:rFonts w:eastAsiaTheme="minorEastAsia" w:hint="eastAsia"/>
          <w:lang w:eastAsia="zh-CN"/>
        </w:rPr>
        <w:t xml:space="preserve">For </w:t>
      </w:r>
      <w:r>
        <w:rPr>
          <w:rFonts w:eastAsiaTheme="minorEastAsia" w:hint="eastAsia"/>
          <w:b/>
          <w:lang w:eastAsia="zh-CN"/>
        </w:rPr>
        <w:t>Question 3</w:t>
      </w:r>
      <w:r w:rsidRPr="006452FF">
        <w:rPr>
          <w:rFonts w:eastAsiaTheme="minorEastAsia"/>
          <w:lang w:eastAsia="zh-CN"/>
        </w:rPr>
        <w:t xml:space="preserve">, </w:t>
      </w:r>
      <w:r w:rsidR="00832AAC">
        <w:rPr>
          <w:rFonts w:eastAsiaTheme="minorEastAsia" w:hint="eastAsia"/>
          <w:lang w:eastAsia="zh-CN"/>
        </w:rPr>
        <w:t xml:space="preserve">regarding to Approach 2, from RAN2 perspective, </w:t>
      </w:r>
      <w:r w:rsidR="005D106E">
        <w:rPr>
          <w:rFonts w:eastAsiaTheme="minorEastAsia" w:hint="eastAsia"/>
          <w:lang w:eastAsia="zh-CN"/>
        </w:rPr>
        <w:t xml:space="preserve">if only the </w:t>
      </w:r>
      <w:proofErr w:type="spellStart"/>
      <w:r w:rsidR="005D106E">
        <w:rPr>
          <w:rFonts w:eastAsiaTheme="minorEastAsia" w:hint="eastAsia"/>
          <w:lang w:eastAsia="zh-CN"/>
        </w:rPr>
        <w:t>MCSt</w:t>
      </w:r>
      <w:proofErr w:type="spellEnd"/>
      <w:r w:rsidR="005D106E">
        <w:rPr>
          <w:rFonts w:eastAsiaTheme="minorEastAsia" w:hint="eastAsia"/>
          <w:lang w:eastAsia="zh-CN"/>
        </w:rPr>
        <w:t xml:space="preserve"> of a single TB is considered, MAC can provided the number of slots based on the </w:t>
      </w:r>
      <w:r w:rsidR="005D106E">
        <w:rPr>
          <w:rFonts w:eastAsiaTheme="minorEastAsia"/>
          <w:lang w:eastAsia="zh-CN"/>
        </w:rPr>
        <w:t>minimum</w:t>
      </w:r>
      <w:r w:rsidR="008E6167">
        <w:rPr>
          <w:rFonts w:eastAsiaTheme="minorEastAsia" w:hint="eastAsia"/>
          <w:lang w:eastAsia="zh-CN"/>
        </w:rPr>
        <w:t xml:space="preserve"> of {number of HARQ transmissions</w:t>
      </w:r>
      <w:r w:rsidR="005D106E">
        <w:rPr>
          <w:rFonts w:eastAsiaTheme="minorEastAsia" w:hint="eastAsia"/>
          <w:lang w:eastAsia="zh-CN"/>
        </w:rPr>
        <w:t xml:space="preserve"> (including initial and </w:t>
      </w:r>
      <w:r w:rsidR="007358C7">
        <w:rPr>
          <w:rFonts w:eastAsiaTheme="minorEastAsia" w:hint="eastAsia"/>
          <w:lang w:eastAsia="zh-CN"/>
        </w:rPr>
        <w:t xml:space="preserve">possible </w:t>
      </w:r>
      <w:r w:rsidR="005D106E">
        <w:rPr>
          <w:rFonts w:eastAsiaTheme="minorEastAsia" w:hint="eastAsia"/>
          <w:lang w:eastAsia="zh-CN"/>
        </w:rPr>
        <w:t>retransmission</w:t>
      </w:r>
      <w:r w:rsidR="007358C7">
        <w:rPr>
          <w:rFonts w:eastAsiaTheme="minorEastAsia" w:hint="eastAsia"/>
          <w:lang w:eastAsia="zh-CN"/>
        </w:rPr>
        <w:t>(s))</w:t>
      </w:r>
      <w:r w:rsidR="008E6167">
        <w:rPr>
          <w:rFonts w:eastAsiaTheme="minorEastAsia" w:hint="eastAsia"/>
          <w:lang w:eastAsia="zh-CN"/>
        </w:rPr>
        <w:t>, COT}</w:t>
      </w:r>
      <w:r w:rsidR="00FA0E21">
        <w:rPr>
          <w:rFonts w:eastAsiaTheme="minorEastAsia" w:hint="eastAsia"/>
          <w:lang w:eastAsia="zh-CN"/>
        </w:rPr>
        <w:t xml:space="preserve">. </w:t>
      </w:r>
      <w:r w:rsidR="005D106E">
        <w:rPr>
          <w:rFonts w:eastAsiaTheme="minorEastAsia" w:hint="eastAsia"/>
          <w:lang w:eastAsia="zh-CN"/>
        </w:rPr>
        <w:t xml:space="preserve">But if </w:t>
      </w:r>
      <w:proofErr w:type="spellStart"/>
      <w:r w:rsidR="005D106E">
        <w:rPr>
          <w:rFonts w:eastAsiaTheme="minorEastAsia" w:hint="eastAsia"/>
          <w:lang w:eastAsia="zh-CN"/>
        </w:rPr>
        <w:t>MCSt</w:t>
      </w:r>
      <w:proofErr w:type="spellEnd"/>
      <w:r w:rsidR="005D106E">
        <w:rPr>
          <w:rFonts w:eastAsiaTheme="minorEastAsia" w:hint="eastAsia"/>
          <w:lang w:eastAsia="zh-CN"/>
        </w:rPr>
        <w:t xml:space="preserve"> of multiple TBs needs to be considered, it is hard for RAN2 to decide the number of slots.</w:t>
      </w:r>
      <w:r w:rsidR="00E67902">
        <w:rPr>
          <w:rFonts w:eastAsiaTheme="minorEastAsia" w:hint="eastAsia"/>
          <w:lang w:eastAsia="zh-CN"/>
        </w:rPr>
        <w:t xml:space="preserve">  Regarding to Approach 3, since </w:t>
      </w:r>
      <w:proofErr w:type="spellStart"/>
      <w:r w:rsidR="00E67902">
        <w:rPr>
          <w:rFonts w:eastAsiaTheme="minorEastAsia" w:hint="eastAsia"/>
          <w:lang w:eastAsia="zh-CN"/>
        </w:rPr>
        <w:t>MCSt</w:t>
      </w:r>
      <w:proofErr w:type="spellEnd"/>
      <w:r w:rsidR="00E67902">
        <w:rPr>
          <w:rFonts w:eastAsiaTheme="minorEastAsia" w:hint="eastAsia"/>
          <w:lang w:eastAsia="zh-CN"/>
        </w:rPr>
        <w:t xml:space="preserve"> of multiple TBs needs to be considered, similarly, it is hard for RAN2 to decide the number of slots.</w:t>
      </w:r>
    </w:p>
    <w:p w14:paraId="57DF5CBF" w14:textId="6EEB47BC" w:rsidR="00617124" w:rsidRDefault="00617124" w:rsidP="00617124">
      <w:pPr>
        <w:pStyle w:val="a0"/>
        <w:spacing w:beforeLines="50" w:before="120" w:after="240"/>
        <w:rPr>
          <w:rFonts w:eastAsiaTheme="minorEastAsia"/>
          <w:b/>
          <w:lang w:eastAsia="zh-CN"/>
        </w:rPr>
      </w:pPr>
      <w:bookmarkStart w:id="9" w:name="_Ref13470676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50131">
        <w:rPr>
          <w:b/>
          <w:noProof/>
          <w:lang w:eastAsia="zh-CN"/>
        </w:rPr>
        <w:t>2</w:t>
      </w:r>
      <w:r w:rsidRPr="0024187A">
        <w:rPr>
          <w:b/>
          <w:lang w:eastAsia="zh-CN"/>
        </w:rPr>
        <w:fldChar w:fldCharType="end"/>
      </w:r>
      <w:r>
        <w:rPr>
          <w:rFonts w:hint="eastAsia"/>
          <w:b/>
          <w:lang w:eastAsia="zh-CN"/>
        </w:rPr>
        <w:t xml:space="preserve">: </w:t>
      </w:r>
      <w:r w:rsidR="00832F19">
        <w:rPr>
          <w:rFonts w:eastAsiaTheme="minorEastAsia" w:hint="eastAsia"/>
          <w:b/>
          <w:lang w:eastAsia="zh-CN"/>
        </w:rPr>
        <w:t>For Question 1, s</w:t>
      </w:r>
      <w:r w:rsidR="00E53F55">
        <w:rPr>
          <w:rFonts w:eastAsiaTheme="minorEastAsia" w:hint="eastAsia"/>
          <w:b/>
          <w:lang w:eastAsia="zh-CN"/>
        </w:rPr>
        <w:t xml:space="preserve">end LS </w:t>
      </w:r>
      <w:r w:rsidR="00280D42">
        <w:rPr>
          <w:rFonts w:eastAsiaTheme="minorEastAsia" w:hint="eastAsia"/>
          <w:b/>
          <w:lang w:eastAsia="zh-CN"/>
        </w:rPr>
        <w:t xml:space="preserve">reply </w:t>
      </w:r>
      <w:r w:rsidR="00E53F55">
        <w:rPr>
          <w:rFonts w:eastAsiaTheme="minorEastAsia" w:hint="eastAsia"/>
          <w:b/>
          <w:lang w:eastAsia="zh-CN"/>
        </w:rPr>
        <w:t xml:space="preserve">to RAN1 to </w:t>
      </w:r>
      <w:r w:rsidR="00832F19">
        <w:rPr>
          <w:rFonts w:eastAsiaTheme="minorEastAsia" w:hint="eastAsia"/>
          <w:b/>
          <w:lang w:eastAsia="zh-CN"/>
        </w:rPr>
        <w:t>clarify that</w:t>
      </w:r>
      <w:r w:rsidR="00A6596D">
        <w:rPr>
          <w:rFonts w:eastAsiaTheme="minorEastAsia" w:hint="eastAsia"/>
          <w:b/>
          <w:lang w:eastAsia="zh-CN"/>
        </w:rPr>
        <w:t xml:space="preserve"> </w:t>
      </w:r>
      <w:r w:rsidR="00832F19">
        <w:rPr>
          <w:rFonts w:eastAsiaTheme="minorEastAsia" w:hint="eastAsia"/>
          <w:b/>
          <w:lang w:eastAsia="zh-CN"/>
        </w:rPr>
        <w:t xml:space="preserve">it is </w:t>
      </w:r>
      <w:r w:rsidR="007E33A9">
        <w:rPr>
          <w:rFonts w:eastAsiaTheme="minorEastAsia" w:hint="eastAsia"/>
          <w:b/>
          <w:lang w:eastAsia="zh-CN"/>
        </w:rPr>
        <w:t>in</w:t>
      </w:r>
      <w:r w:rsidR="00832F19">
        <w:rPr>
          <w:rFonts w:eastAsiaTheme="minorEastAsia" w:hint="eastAsia"/>
          <w:b/>
          <w:lang w:eastAsia="zh-CN"/>
        </w:rPr>
        <w:t xml:space="preserve">feasible to concatenate separate resource selection triggers </w:t>
      </w:r>
      <w:r w:rsidR="00A6596D">
        <w:rPr>
          <w:rFonts w:eastAsiaTheme="minorEastAsia" w:hint="eastAsia"/>
          <w:b/>
          <w:lang w:eastAsia="zh-CN"/>
        </w:rPr>
        <w:t xml:space="preserve">for Approach 1 and Approach 2 </w:t>
      </w:r>
      <w:r w:rsidR="00832F19">
        <w:rPr>
          <w:rFonts w:eastAsiaTheme="minorEastAsia" w:hint="eastAsia"/>
          <w:b/>
          <w:lang w:eastAsia="zh-CN"/>
        </w:rPr>
        <w:t>from RAN2 perspective</w:t>
      </w:r>
      <w:r>
        <w:rPr>
          <w:rFonts w:eastAsiaTheme="minorEastAsia" w:hint="eastAsia"/>
          <w:b/>
          <w:lang w:eastAsia="zh-CN"/>
        </w:rPr>
        <w:t>.</w:t>
      </w:r>
      <w:bookmarkEnd w:id="9"/>
    </w:p>
    <w:p w14:paraId="14570CB8" w14:textId="2048324E" w:rsidR="00832F19" w:rsidRDefault="00832F19" w:rsidP="00832F19">
      <w:pPr>
        <w:pStyle w:val="a0"/>
        <w:spacing w:beforeLines="50" w:before="120" w:after="240"/>
        <w:rPr>
          <w:rFonts w:eastAsiaTheme="minorEastAsia"/>
          <w:b/>
          <w:lang w:eastAsia="zh-CN"/>
        </w:rPr>
      </w:pPr>
      <w:bookmarkStart w:id="10" w:name="_Ref13470676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50131">
        <w:rPr>
          <w:b/>
          <w:noProof/>
          <w:lang w:eastAsia="zh-CN"/>
        </w:rPr>
        <w:t>3</w:t>
      </w:r>
      <w:r w:rsidRPr="0024187A">
        <w:rPr>
          <w:b/>
          <w:lang w:eastAsia="zh-CN"/>
        </w:rPr>
        <w:fldChar w:fldCharType="end"/>
      </w:r>
      <w:r>
        <w:rPr>
          <w:rFonts w:hint="eastAsia"/>
          <w:b/>
          <w:lang w:eastAsia="zh-CN"/>
        </w:rPr>
        <w:t xml:space="preserve">: </w:t>
      </w:r>
      <w:r>
        <w:rPr>
          <w:rFonts w:eastAsiaTheme="minorEastAsia" w:hint="eastAsia"/>
          <w:b/>
          <w:lang w:eastAsia="zh-CN"/>
        </w:rPr>
        <w:t xml:space="preserve">For Question </w:t>
      </w:r>
      <w:r w:rsidR="00C17F81">
        <w:rPr>
          <w:rFonts w:eastAsiaTheme="minorEastAsia" w:hint="eastAsia"/>
          <w:b/>
          <w:lang w:eastAsia="zh-CN"/>
        </w:rPr>
        <w:t>2</w:t>
      </w:r>
      <w:r>
        <w:rPr>
          <w:rFonts w:eastAsiaTheme="minorEastAsia" w:hint="eastAsia"/>
          <w:b/>
          <w:lang w:eastAsia="zh-CN"/>
        </w:rPr>
        <w:t xml:space="preserve">, send </w:t>
      </w:r>
      <w:r w:rsidR="00280D42">
        <w:rPr>
          <w:rFonts w:eastAsiaTheme="minorEastAsia" w:hint="eastAsia"/>
          <w:b/>
          <w:lang w:eastAsia="zh-CN"/>
        </w:rPr>
        <w:t>LS reply</w:t>
      </w:r>
      <w:r>
        <w:rPr>
          <w:rFonts w:eastAsiaTheme="minorEastAsia" w:hint="eastAsia"/>
          <w:b/>
          <w:lang w:eastAsia="zh-CN"/>
        </w:rPr>
        <w:t xml:space="preserve"> to RAN1 to clarify that it is </w:t>
      </w:r>
      <w:r w:rsidR="007E33A9">
        <w:rPr>
          <w:rFonts w:eastAsiaTheme="minorEastAsia" w:hint="eastAsia"/>
          <w:b/>
          <w:lang w:eastAsia="zh-CN"/>
        </w:rPr>
        <w:t>in</w:t>
      </w:r>
      <w:r>
        <w:rPr>
          <w:rFonts w:eastAsiaTheme="minorEastAsia" w:hint="eastAsia"/>
          <w:b/>
          <w:lang w:eastAsia="zh-CN"/>
        </w:rPr>
        <w:t xml:space="preserve">feasible to </w:t>
      </w:r>
      <w:r w:rsidR="00F131B5">
        <w:rPr>
          <w:rFonts w:eastAsiaTheme="minorEastAsia" w:hint="eastAsia"/>
          <w:b/>
          <w:lang w:eastAsia="zh-CN"/>
        </w:rPr>
        <w:t xml:space="preserve">trigger the resource selection procedures for multiple SL </w:t>
      </w:r>
      <w:r w:rsidR="00F131B5">
        <w:rPr>
          <w:rFonts w:eastAsiaTheme="minorEastAsia"/>
          <w:b/>
          <w:lang w:eastAsia="zh-CN"/>
        </w:rPr>
        <w:t>processes</w:t>
      </w:r>
      <w:r w:rsidR="00280D42">
        <w:rPr>
          <w:rFonts w:eastAsiaTheme="minorEastAsia" w:hint="eastAsia"/>
          <w:b/>
          <w:lang w:eastAsia="zh-CN"/>
        </w:rPr>
        <w:t xml:space="preserve"> as indicated in Approach 3 from RAN2 perspective</w:t>
      </w:r>
      <w:r>
        <w:rPr>
          <w:rFonts w:eastAsiaTheme="minorEastAsia" w:hint="eastAsia"/>
          <w:b/>
          <w:lang w:eastAsia="zh-CN"/>
        </w:rPr>
        <w:t>.</w:t>
      </w:r>
      <w:bookmarkEnd w:id="10"/>
    </w:p>
    <w:p w14:paraId="714494D4" w14:textId="09B5F873" w:rsidR="00017AAF" w:rsidRDefault="00280D42" w:rsidP="00280D42">
      <w:pPr>
        <w:pStyle w:val="a0"/>
        <w:spacing w:beforeLines="50" w:before="120" w:after="240"/>
        <w:rPr>
          <w:rFonts w:eastAsiaTheme="minorEastAsia"/>
          <w:b/>
          <w:lang w:eastAsia="zh-CN"/>
        </w:rPr>
      </w:pPr>
      <w:bookmarkStart w:id="11" w:name="_Ref13470677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50131">
        <w:rPr>
          <w:b/>
          <w:noProof/>
          <w:lang w:eastAsia="zh-CN"/>
        </w:rPr>
        <w:t>4</w:t>
      </w:r>
      <w:r w:rsidRPr="0024187A">
        <w:rPr>
          <w:b/>
          <w:lang w:eastAsia="zh-CN"/>
        </w:rPr>
        <w:fldChar w:fldCharType="end"/>
      </w:r>
      <w:r>
        <w:rPr>
          <w:rFonts w:hint="eastAsia"/>
          <w:b/>
          <w:lang w:eastAsia="zh-CN"/>
        </w:rPr>
        <w:t xml:space="preserve">: </w:t>
      </w:r>
      <w:r>
        <w:rPr>
          <w:rFonts w:eastAsiaTheme="minorEastAsia" w:hint="eastAsia"/>
          <w:b/>
          <w:lang w:eastAsia="zh-CN"/>
        </w:rPr>
        <w:t xml:space="preserve">For Question 3, send LS reply to RAN1 </w:t>
      </w:r>
      <w:r w:rsidR="00017AAF">
        <w:rPr>
          <w:rFonts w:eastAsiaTheme="minorEastAsia" w:hint="eastAsia"/>
          <w:b/>
          <w:lang w:eastAsia="zh-CN"/>
        </w:rPr>
        <w:t xml:space="preserve">to </w:t>
      </w:r>
      <w:r w:rsidR="00E67902">
        <w:rPr>
          <w:rFonts w:eastAsiaTheme="minorEastAsia" w:hint="eastAsia"/>
          <w:b/>
          <w:lang w:eastAsia="zh-CN"/>
        </w:rPr>
        <w:t xml:space="preserve">clarify if </w:t>
      </w:r>
      <w:proofErr w:type="spellStart"/>
      <w:r w:rsidR="00E67902">
        <w:rPr>
          <w:rFonts w:eastAsiaTheme="minorEastAsia" w:hint="eastAsia"/>
          <w:b/>
          <w:lang w:eastAsia="zh-CN"/>
        </w:rPr>
        <w:t>MCSt</w:t>
      </w:r>
      <w:proofErr w:type="spellEnd"/>
      <w:r w:rsidR="00E67902">
        <w:rPr>
          <w:rFonts w:eastAsiaTheme="minorEastAsia" w:hint="eastAsia"/>
          <w:b/>
          <w:lang w:eastAsia="zh-CN"/>
        </w:rPr>
        <w:t xml:space="preserve"> of a single TB is </w:t>
      </w:r>
      <w:r w:rsidR="004A56AC">
        <w:rPr>
          <w:rFonts w:eastAsiaTheme="minorEastAsia"/>
          <w:b/>
          <w:lang w:eastAsia="zh-CN"/>
        </w:rPr>
        <w:t>considered</w:t>
      </w:r>
      <w:r w:rsidR="00E67902">
        <w:rPr>
          <w:rFonts w:eastAsiaTheme="minorEastAsia" w:hint="eastAsia"/>
          <w:b/>
          <w:lang w:eastAsia="zh-CN"/>
        </w:rPr>
        <w:t xml:space="preserve">, it is feasible for MAC to provide the new parameter </w:t>
      </w:r>
      <w:r w:rsidR="00E67902" w:rsidRPr="00E67902">
        <w:rPr>
          <w:rFonts w:eastAsiaTheme="minorEastAsia"/>
          <w:b/>
          <w:lang w:eastAsia="zh-CN"/>
        </w:rPr>
        <w:t>“</w:t>
      </w:r>
      <w:r w:rsidR="00E67902" w:rsidRPr="00E67902">
        <w:rPr>
          <w:rFonts w:eastAsiaTheme="minorEastAsia" w:hint="eastAsia"/>
          <w:b/>
          <w:lang w:eastAsia="zh-CN"/>
        </w:rPr>
        <w:t xml:space="preserve">number of slots for </w:t>
      </w:r>
      <w:proofErr w:type="spellStart"/>
      <w:r w:rsidR="00E67902" w:rsidRPr="00E67902">
        <w:rPr>
          <w:rFonts w:eastAsiaTheme="minorEastAsia" w:hint="eastAsia"/>
          <w:b/>
          <w:lang w:eastAsia="zh-CN"/>
        </w:rPr>
        <w:t>MCSt</w:t>
      </w:r>
      <w:proofErr w:type="spellEnd"/>
      <w:r w:rsidR="00E67902" w:rsidRPr="00E67902">
        <w:rPr>
          <w:rFonts w:eastAsiaTheme="minorEastAsia"/>
          <w:b/>
          <w:lang w:eastAsia="zh-CN"/>
        </w:rPr>
        <w:t>”</w:t>
      </w:r>
      <w:r w:rsidR="00E67902">
        <w:rPr>
          <w:rFonts w:eastAsiaTheme="minorEastAsia" w:hint="eastAsia"/>
          <w:b/>
          <w:lang w:eastAsia="zh-CN"/>
        </w:rPr>
        <w:t xml:space="preserve">, but </w:t>
      </w:r>
      <w:proofErr w:type="spellStart"/>
      <w:r w:rsidR="00E67902">
        <w:rPr>
          <w:rFonts w:eastAsiaTheme="minorEastAsia" w:hint="eastAsia"/>
          <w:b/>
          <w:lang w:eastAsia="zh-CN"/>
        </w:rPr>
        <w:t>MCSt</w:t>
      </w:r>
      <w:proofErr w:type="spellEnd"/>
      <w:r w:rsidR="00E67902">
        <w:rPr>
          <w:rFonts w:eastAsiaTheme="minorEastAsia" w:hint="eastAsia"/>
          <w:b/>
          <w:lang w:eastAsia="zh-CN"/>
        </w:rPr>
        <w:t xml:space="preserve"> of multiple TBs is considered, it is hard for MAC to provide the new parameter </w:t>
      </w:r>
      <w:r w:rsidR="00E67902" w:rsidRPr="00B907CC">
        <w:rPr>
          <w:rFonts w:eastAsiaTheme="minorEastAsia"/>
          <w:b/>
          <w:lang w:eastAsia="zh-CN"/>
        </w:rPr>
        <w:t>“</w:t>
      </w:r>
      <w:r w:rsidR="00E67902" w:rsidRPr="00B907CC">
        <w:rPr>
          <w:rFonts w:eastAsiaTheme="minorEastAsia" w:hint="eastAsia"/>
          <w:b/>
          <w:lang w:eastAsia="zh-CN"/>
        </w:rPr>
        <w:t xml:space="preserve">number of slots for </w:t>
      </w:r>
      <w:proofErr w:type="spellStart"/>
      <w:r w:rsidR="00E67902" w:rsidRPr="00B907CC">
        <w:rPr>
          <w:rFonts w:eastAsiaTheme="minorEastAsia" w:hint="eastAsia"/>
          <w:b/>
          <w:lang w:eastAsia="zh-CN"/>
        </w:rPr>
        <w:t>MCSt</w:t>
      </w:r>
      <w:proofErr w:type="spellEnd"/>
      <w:r w:rsidR="00E67902" w:rsidRPr="00B907CC">
        <w:rPr>
          <w:rFonts w:eastAsiaTheme="minorEastAsia"/>
          <w:b/>
          <w:lang w:eastAsia="zh-CN"/>
        </w:rPr>
        <w:t>”</w:t>
      </w:r>
      <w:r w:rsidR="00017AAF">
        <w:rPr>
          <w:rFonts w:eastAsiaTheme="minorEastAsia" w:hint="eastAsia"/>
          <w:b/>
          <w:lang w:eastAsia="zh-CN"/>
        </w:rPr>
        <w:t>.</w:t>
      </w:r>
      <w:bookmarkEnd w:id="11"/>
    </w:p>
    <w:p w14:paraId="201620FB" w14:textId="7C6C95D2" w:rsidR="00302DB1" w:rsidRDefault="00933F83" w:rsidP="00EE3C9C">
      <w:pPr>
        <w:pStyle w:val="1"/>
        <w:keepNext w:val="0"/>
        <w:widowControl w:val="0"/>
        <w:jc w:val="both"/>
      </w:pPr>
      <w:r>
        <w:t>Conclusion</w:t>
      </w:r>
    </w:p>
    <w:p w14:paraId="0BFC099D" w14:textId="350B3B0B" w:rsidR="00302DB1" w:rsidRDefault="00933F83">
      <w:pPr>
        <w:pStyle w:val="a0"/>
        <w:rPr>
          <w:rFonts w:eastAsia="宋体"/>
          <w:lang w:val="en-GB" w:eastAsia="zh-CN"/>
        </w:rPr>
      </w:pPr>
      <w:r>
        <w:rPr>
          <w:rFonts w:eastAsia="宋体" w:hint="eastAsia"/>
          <w:lang w:val="en-GB" w:eastAsia="zh-CN"/>
        </w:rPr>
        <w:t xml:space="preserve">According to the analysis in section 2, it is </w:t>
      </w:r>
      <w:r w:rsidR="005B2338">
        <w:rPr>
          <w:rFonts w:eastAsia="宋体" w:hint="eastAsia"/>
          <w:lang w:val="en-GB" w:eastAsia="zh-CN"/>
        </w:rPr>
        <w:t>observed</w:t>
      </w:r>
      <w:r>
        <w:rPr>
          <w:rFonts w:eastAsia="宋体" w:hint="eastAsia"/>
          <w:lang w:val="en-GB" w:eastAsia="zh-CN"/>
        </w:rPr>
        <w:t>:</w:t>
      </w:r>
    </w:p>
    <w:p w14:paraId="2B8E7ED1" w14:textId="77777777" w:rsidR="00790F3B" w:rsidRDefault="00790F3B" w:rsidP="005B2338">
      <w:pPr>
        <w:pStyle w:val="a0"/>
        <w:spacing w:beforeLines="50" w:before="120" w:after="240"/>
        <w:rPr>
          <w:rFonts w:eastAsiaTheme="minorEastAsia"/>
          <w:b/>
          <w:lang w:eastAsia="zh-CN"/>
        </w:rPr>
      </w:pPr>
      <w:r>
        <w:rPr>
          <w:b/>
          <w:lang w:eastAsia="zh-CN"/>
        </w:rPr>
        <w:lastRenderedPageBreak/>
        <w:fldChar w:fldCharType="begin"/>
      </w:r>
      <w:r>
        <w:rPr>
          <w:b/>
          <w:lang w:eastAsia="zh-CN"/>
        </w:rPr>
        <w:instrText xml:space="preserve"> REF _Ref134707092 \h </w:instrText>
      </w:r>
      <w:r>
        <w:rPr>
          <w:b/>
          <w:lang w:eastAsia="zh-CN"/>
        </w:rPr>
      </w:r>
      <w:r>
        <w:rPr>
          <w:b/>
          <w:lang w:eastAsia="zh-CN"/>
        </w:rPr>
        <w:fldChar w:fldCharType="separate"/>
      </w:r>
      <w:r w:rsidRPr="00A7743E">
        <w:rPr>
          <w:b/>
          <w:lang w:eastAsia="zh-CN"/>
        </w:rPr>
        <w:t>Observation 1</w:t>
      </w:r>
      <w:r>
        <w:rPr>
          <w:rFonts w:hint="eastAsia"/>
          <w:b/>
          <w:lang w:eastAsia="zh-CN"/>
        </w:rPr>
        <w:t xml:space="preserve">: The current MAC resource allocation procedure cannot ensure the </w:t>
      </w:r>
      <w:proofErr w:type="spellStart"/>
      <w:r>
        <w:rPr>
          <w:rFonts w:hint="eastAsia"/>
          <w:b/>
          <w:lang w:eastAsia="zh-CN"/>
        </w:rPr>
        <w:t>MCSt</w:t>
      </w:r>
      <w:proofErr w:type="spellEnd"/>
      <w:r>
        <w:rPr>
          <w:rFonts w:hint="eastAsia"/>
          <w:b/>
          <w:lang w:eastAsia="zh-CN"/>
        </w:rPr>
        <w:t xml:space="preserve"> of both </w:t>
      </w:r>
      <w:r>
        <w:rPr>
          <w:rFonts w:eastAsiaTheme="minorEastAsia" w:hint="eastAsia"/>
          <w:b/>
          <w:lang w:eastAsia="zh-CN"/>
        </w:rPr>
        <w:t xml:space="preserve">a </w:t>
      </w:r>
      <w:r>
        <w:rPr>
          <w:rFonts w:hint="eastAsia"/>
          <w:b/>
          <w:lang w:eastAsia="zh-CN"/>
        </w:rPr>
        <w:t>single TB and multiple TB(s).</w:t>
      </w:r>
      <w:r>
        <w:rPr>
          <w:b/>
          <w:lang w:eastAsia="zh-CN"/>
        </w:rPr>
        <w:fldChar w:fldCharType="end"/>
      </w:r>
    </w:p>
    <w:p w14:paraId="0A8F5D3D" w14:textId="64211CB7" w:rsidR="00790F3B" w:rsidRPr="00790F3B" w:rsidRDefault="00790F3B" w:rsidP="005B2338">
      <w:pPr>
        <w:pStyle w:val="a0"/>
        <w:spacing w:beforeLines="50" w:before="120" w:after="24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_Ref134707151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A7743E">
        <w:rPr>
          <w:b/>
          <w:lang w:eastAsia="zh-CN"/>
        </w:rPr>
        <w:t xml:space="preserve">Observation </w:t>
      </w:r>
      <w:r>
        <w:rPr>
          <w:b/>
          <w:noProof/>
          <w:lang w:eastAsia="zh-CN"/>
        </w:rPr>
        <w:t>2</w:t>
      </w:r>
      <w:r>
        <w:rPr>
          <w:rFonts w:hint="eastAsia"/>
          <w:b/>
          <w:lang w:eastAsia="zh-CN"/>
        </w:rPr>
        <w:t xml:space="preserve">: The current MAC resource allocation </w:t>
      </w:r>
      <w:r>
        <w:rPr>
          <w:rFonts w:eastAsiaTheme="minorEastAsia" w:hint="eastAsia"/>
          <w:b/>
          <w:lang w:eastAsia="zh-CN"/>
        </w:rPr>
        <w:t xml:space="preserve">framework is aiming to allocate resource for each </w:t>
      </w:r>
      <w:proofErr w:type="spellStart"/>
      <w:r>
        <w:rPr>
          <w:rFonts w:eastAsiaTheme="minorEastAsia" w:hint="eastAsia"/>
          <w:b/>
          <w:lang w:eastAsia="zh-CN"/>
        </w:rPr>
        <w:t>sidelink</w:t>
      </w:r>
      <w:proofErr w:type="spellEnd"/>
      <w:r>
        <w:rPr>
          <w:rFonts w:eastAsiaTheme="minorEastAsia" w:hint="eastAsia"/>
          <w:b/>
          <w:lang w:eastAsia="zh-CN"/>
        </w:rPr>
        <w:t xml:space="preserve"> process, e.g., one TB (the single MAC PDU transmission case) or for multiple TBs arriving periodically (the multiple MAC PDUs transmission case).</w:t>
      </w:r>
      <w:r>
        <w:rPr>
          <w:rFonts w:eastAsiaTheme="minorEastAsia"/>
          <w:b/>
          <w:lang w:eastAsia="zh-CN"/>
        </w:rPr>
        <w:fldChar w:fldCharType="end"/>
      </w:r>
    </w:p>
    <w:p w14:paraId="0AE4E6D2" w14:textId="31D960ED" w:rsidR="005B2338" w:rsidRDefault="005B2338">
      <w:pPr>
        <w:pStyle w:val="a0"/>
        <w:rPr>
          <w:rFonts w:eastAsia="宋体"/>
          <w:lang w:val="en-GB" w:eastAsia="zh-CN"/>
        </w:rPr>
      </w:pPr>
      <w:r>
        <w:rPr>
          <w:rFonts w:eastAsia="宋体" w:hint="eastAsia"/>
          <w:lang w:val="en-GB" w:eastAsia="zh-CN"/>
        </w:rPr>
        <w:t>And it is also proposed:</w:t>
      </w:r>
    </w:p>
    <w:p w14:paraId="33D4F639" w14:textId="2FF98772" w:rsidR="00110732" w:rsidRDefault="0011073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_Ref134706761 \h </w:instrText>
      </w:r>
      <w:r>
        <w:rPr>
          <w:rFonts w:eastAsia="宋体"/>
          <w:lang w:val="en-GB" w:eastAsia="zh-CN"/>
        </w:rPr>
      </w:r>
      <w:r>
        <w:rPr>
          <w:rFonts w:eastAsia="宋体"/>
          <w:lang w:val="en-GB" w:eastAsia="zh-CN"/>
        </w:rPr>
        <w:fldChar w:fldCharType="separate"/>
      </w:r>
      <w:r w:rsidR="00761EB8" w:rsidRPr="0024187A">
        <w:rPr>
          <w:b/>
          <w:lang w:eastAsia="zh-CN"/>
        </w:rPr>
        <w:t xml:space="preserve">Proposal </w:t>
      </w:r>
      <w:r w:rsidR="00761EB8">
        <w:rPr>
          <w:b/>
          <w:noProof/>
          <w:lang w:eastAsia="zh-CN"/>
        </w:rPr>
        <w:t>1</w:t>
      </w:r>
      <w:r w:rsidR="00761EB8">
        <w:rPr>
          <w:rFonts w:hint="eastAsia"/>
          <w:b/>
          <w:lang w:eastAsia="zh-CN"/>
        </w:rPr>
        <w:t xml:space="preserve">: </w:t>
      </w:r>
      <w:r w:rsidR="00761EB8">
        <w:rPr>
          <w:rFonts w:eastAsiaTheme="minorEastAsia" w:hint="eastAsia"/>
          <w:b/>
          <w:lang w:eastAsia="zh-CN"/>
        </w:rPr>
        <w:t xml:space="preserve">Send LS reply to RAN1 to clarify that from RAN2 perspective, Approach 2 is more attractive compare with Approach 1 and Approach 3 and only </w:t>
      </w:r>
      <w:proofErr w:type="spellStart"/>
      <w:r w:rsidR="00761EB8">
        <w:rPr>
          <w:rFonts w:eastAsiaTheme="minorEastAsia" w:hint="eastAsia"/>
          <w:b/>
          <w:lang w:eastAsia="zh-CN"/>
        </w:rPr>
        <w:t>MCSt</w:t>
      </w:r>
      <w:proofErr w:type="spellEnd"/>
      <w:r w:rsidR="00761EB8">
        <w:rPr>
          <w:rFonts w:eastAsiaTheme="minorEastAsia" w:hint="eastAsia"/>
          <w:b/>
          <w:lang w:eastAsia="zh-CN"/>
        </w:rPr>
        <w:t xml:space="preserve"> of a single MAC PDU is suggested to be considered.</w:t>
      </w:r>
      <w:r>
        <w:rPr>
          <w:rFonts w:eastAsia="宋体"/>
          <w:lang w:val="en-GB" w:eastAsia="zh-CN"/>
        </w:rPr>
        <w:fldChar w:fldCharType="end"/>
      </w:r>
    </w:p>
    <w:p w14:paraId="56471D0B" w14:textId="6902A39B" w:rsidR="00110732" w:rsidRDefault="0011073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_Ref134706766 \h </w:instrText>
      </w:r>
      <w:r>
        <w:rPr>
          <w:rFonts w:eastAsia="宋体"/>
          <w:lang w:val="en-GB" w:eastAsia="zh-CN"/>
        </w:rPr>
      </w:r>
      <w:r>
        <w:rPr>
          <w:rFonts w:eastAsia="宋体"/>
          <w:lang w:val="en-GB" w:eastAsia="zh-CN"/>
        </w:rPr>
        <w:fldChar w:fldCharType="separate"/>
      </w:r>
      <w:r w:rsidR="00790F3B" w:rsidRPr="0024187A">
        <w:rPr>
          <w:b/>
          <w:lang w:eastAsia="zh-CN"/>
        </w:rPr>
        <w:t xml:space="preserve">Proposal </w:t>
      </w:r>
      <w:r w:rsidR="00790F3B">
        <w:rPr>
          <w:b/>
          <w:noProof/>
          <w:lang w:eastAsia="zh-CN"/>
        </w:rPr>
        <w:t>2</w:t>
      </w:r>
      <w:r w:rsidR="00790F3B">
        <w:rPr>
          <w:rFonts w:hint="eastAsia"/>
          <w:b/>
          <w:lang w:eastAsia="zh-CN"/>
        </w:rPr>
        <w:t xml:space="preserve">: </w:t>
      </w:r>
      <w:r w:rsidR="00790F3B">
        <w:rPr>
          <w:rFonts w:eastAsiaTheme="minorEastAsia" w:hint="eastAsia"/>
          <w:b/>
          <w:lang w:eastAsia="zh-CN"/>
        </w:rPr>
        <w:t>For Question 1, send LS reply to RAN1 to clarify that it is infeasible to concatenate separate resource selection triggers for Approach 1 and Approach 2 from RAN2 perspective.</w:t>
      </w:r>
      <w:r>
        <w:rPr>
          <w:rFonts w:eastAsia="宋体"/>
          <w:lang w:val="en-GB" w:eastAsia="zh-CN"/>
        </w:rPr>
        <w:fldChar w:fldCharType="end"/>
      </w:r>
    </w:p>
    <w:p w14:paraId="254B5531" w14:textId="4E9B74A6" w:rsidR="00110732" w:rsidRDefault="0011073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_Ref134706769 \h </w:instrText>
      </w:r>
      <w:r>
        <w:rPr>
          <w:rFonts w:eastAsia="宋体"/>
          <w:lang w:val="en-GB" w:eastAsia="zh-CN"/>
        </w:rPr>
      </w:r>
      <w:r>
        <w:rPr>
          <w:rFonts w:eastAsia="宋体"/>
          <w:lang w:val="en-GB" w:eastAsia="zh-CN"/>
        </w:rPr>
        <w:fldChar w:fldCharType="separate"/>
      </w:r>
      <w:r w:rsidR="00790F3B" w:rsidRPr="0024187A">
        <w:rPr>
          <w:b/>
          <w:lang w:eastAsia="zh-CN"/>
        </w:rPr>
        <w:t xml:space="preserve">Proposal </w:t>
      </w:r>
      <w:r w:rsidR="00790F3B">
        <w:rPr>
          <w:b/>
          <w:noProof/>
          <w:lang w:eastAsia="zh-CN"/>
        </w:rPr>
        <w:t>3</w:t>
      </w:r>
      <w:r w:rsidR="00790F3B">
        <w:rPr>
          <w:rFonts w:hint="eastAsia"/>
          <w:b/>
          <w:lang w:eastAsia="zh-CN"/>
        </w:rPr>
        <w:t xml:space="preserve">: </w:t>
      </w:r>
      <w:r w:rsidR="00790F3B">
        <w:rPr>
          <w:rFonts w:eastAsiaTheme="minorEastAsia" w:hint="eastAsia"/>
          <w:b/>
          <w:lang w:eastAsia="zh-CN"/>
        </w:rPr>
        <w:t xml:space="preserve">For Question 2, send LS reply to RAN1 to clarify that it is infeasible to trigger the resource selection procedures for multiple SL </w:t>
      </w:r>
      <w:r w:rsidR="00790F3B">
        <w:rPr>
          <w:rFonts w:eastAsiaTheme="minorEastAsia"/>
          <w:b/>
          <w:lang w:eastAsia="zh-CN"/>
        </w:rPr>
        <w:t>processes</w:t>
      </w:r>
      <w:r w:rsidR="00790F3B">
        <w:rPr>
          <w:rFonts w:eastAsiaTheme="minorEastAsia" w:hint="eastAsia"/>
          <w:b/>
          <w:lang w:eastAsia="zh-CN"/>
        </w:rPr>
        <w:t xml:space="preserve"> as indicated in Approach 3 from RAN2 perspective.</w:t>
      </w:r>
      <w:r>
        <w:rPr>
          <w:rFonts w:eastAsia="宋体"/>
          <w:lang w:val="en-GB" w:eastAsia="zh-CN"/>
        </w:rPr>
        <w:fldChar w:fldCharType="end"/>
      </w:r>
    </w:p>
    <w:p w14:paraId="3CD6D3A7" w14:textId="26ED9FF3" w:rsidR="00110732" w:rsidRDefault="00110732">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_Ref134706773 \h </w:instrText>
      </w:r>
      <w:r>
        <w:rPr>
          <w:rFonts w:eastAsia="宋体"/>
          <w:lang w:val="en-GB" w:eastAsia="zh-CN"/>
        </w:rPr>
      </w:r>
      <w:r>
        <w:rPr>
          <w:rFonts w:eastAsia="宋体"/>
          <w:lang w:val="en-GB" w:eastAsia="zh-CN"/>
        </w:rPr>
        <w:fldChar w:fldCharType="separate"/>
      </w:r>
      <w:r w:rsidR="00790F3B" w:rsidRPr="0024187A">
        <w:rPr>
          <w:b/>
          <w:lang w:eastAsia="zh-CN"/>
        </w:rPr>
        <w:t xml:space="preserve">Proposal </w:t>
      </w:r>
      <w:r w:rsidR="00790F3B">
        <w:rPr>
          <w:b/>
          <w:noProof/>
          <w:lang w:eastAsia="zh-CN"/>
        </w:rPr>
        <w:t>4</w:t>
      </w:r>
      <w:r w:rsidR="00790F3B">
        <w:rPr>
          <w:rFonts w:hint="eastAsia"/>
          <w:b/>
          <w:lang w:eastAsia="zh-CN"/>
        </w:rPr>
        <w:t xml:space="preserve">: </w:t>
      </w:r>
      <w:r w:rsidR="00790F3B">
        <w:rPr>
          <w:rFonts w:eastAsiaTheme="minorEastAsia" w:hint="eastAsia"/>
          <w:b/>
          <w:lang w:eastAsia="zh-CN"/>
        </w:rPr>
        <w:t xml:space="preserve">For Question 3, send LS reply to RAN1 to clarify if </w:t>
      </w:r>
      <w:proofErr w:type="spellStart"/>
      <w:r w:rsidR="00790F3B">
        <w:rPr>
          <w:rFonts w:eastAsiaTheme="minorEastAsia" w:hint="eastAsia"/>
          <w:b/>
          <w:lang w:eastAsia="zh-CN"/>
        </w:rPr>
        <w:t>MCSt</w:t>
      </w:r>
      <w:proofErr w:type="spellEnd"/>
      <w:r w:rsidR="00790F3B">
        <w:rPr>
          <w:rFonts w:eastAsiaTheme="minorEastAsia" w:hint="eastAsia"/>
          <w:b/>
          <w:lang w:eastAsia="zh-CN"/>
        </w:rPr>
        <w:t xml:space="preserve"> of a single TB is </w:t>
      </w:r>
      <w:r w:rsidR="004A56AC">
        <w:rPr>
          <w:rFonts w:eastAsiaTheme="minorEastAsia"/>
          <w:b/>
          <w:lang w:eastAsia="zh-CN"/>
        </w:rPr>
        <w:t>considered</w:t>
      </w:r>
      <w:r w:rsidR="00790F3B">
        <w:rPr>
          <w:rFonts w:eastAsiaTheme="minorEastAsia" w:hint="eastAsia"/>
          <w:b/>
          <w:lang w:eastAsia="zh-CN"/>
        </w:rPr>
        <w:t xml:space="preserve">, it is feasible for MAC to provide the new parameter </w:t>
      </w:r>
      <w:r w:rsidR="00790F3B" w:rsidRPr="00E67902">
        <w:rPr>
          <w:rFonts w:eastAsiaTheme="minorEastAsia"/>
          <w:b/>
          <w:lang w:eastAsia="zh-CN"/>
        </w:rPr>
        <w:t>“</w:t>
      </w:r>
      <w:r w:rsidR="00790F3B" w:rsidRPr="00E67902">
        <w:rPr>
          <w:rFonts w:eastAsiaTheme="minorEastAsia" w:hint="eastAsia"/>
          <w:b/>
          <w:lang w:eastAsia="zh-CN"/>
        </w:rPr>
        <w:t xml:space="preserve">number of slots for </w:t>
      </w:r>
      <w:proofErr w:type="spellStart"/>
      <w:r w:rsidR="00790F3B" w:rsidRPr="00E67902">
        <w:rPr>
          <w:rFonts w:eastAsiaTheme="minorEastAsia" w:hint="eastAsia"/>
          <w:b/>
          <w:lang w:eastAsia="zh-CN"/>
        </w:rPr>
        <w:t>MCSt</w:t>
      </w:r>
      <w:proofErr w:type="spellEnd"/>
      <w:r w:rsidR="00790F3B" w:rsidRPr="00E67902">
        <w:rPr>
          <w:rFonts w:eastAsiaTheme="minorEastAsia"/>
          <w:b/>
          <w:lang w:eastAsia="zh-CN"/>
        </w:rPr>
        <w:t>”</w:t>
      </w:r>
      <w:r w:rsidR="00790F3B">
        <w:rPr>
          <w:rFonts w:eastAsiaTheme="minorEastAsia" w:hint="eastAsia"/>
          <w:b/>
          <w:lang w:eastAsia="zh-CN"/>
        </w:rPr>
        <w:t xml:space="preserve">, but </w:t>
      </w:r>
      <w:proofErr w:type="spellStart"/>
      <w:r w:rsidR="00790F3B">
        <w:rPr>
          <w:rFonts w:eastAsiaTheme="minorEastAsia" w:hint="eastAsia"/>
          <w:b/>
          <w:lang w:eastAsia="zh-CN"/>
        </w:rPr>
        <w:t>MCSt</w:t>
      </w:r>
      <w:proofErr w:type="spellEnd"/>
      <w:r w:rsidR="00790F3B">
        <w:rPr>
          <w:rFonts w:eastAsiaTheme="minorEastAsia" w:hint="eastAsia"/>
          <w:b/>
          <w:lang w:eastAsia="zh-CN"/>
        </w:rPr>
        <w:t xml:space="preserve"> of multiple TBs is considered, it is hard for MAC to provide the new parameter </w:t>
      </w:r>
      <w:r w:rsidR="00790F3B" w:rsidRPr="00B907CC">
        <w:rPr>
          <w:rFonts w:eastAsiaTheme="minorEastAsia"/>
          <w:b/>
          <w:lang w:eastAsia="zh-CN"/>
        </w:rPr>
        <w:t>“</w:t>
      </w:r>
      <w:r w:rsidR="00790F3B" w:rsidRPr="00B907CC">
        <w:rPr>
          <w:rFonts w:eastAsiaTheme="minorEastAsia" w:hint="eastAsia"/>
          <w:b/>
          <w:lang w:eastAsia="zh-CN"/>
        </w:rPr>
        <w:t xml:space="preserve">number of slots for </w:t>
      </w:r>
      <w:proofErr w:type="spellStart"/>
      <w:r w:rsidR="00790F3B" w:rsidRPr="00B907CC">
        <w:rPr>
          <w:rFonts w:eastAsiaTheme="minorEastAsia" w:hint="eastAsia"/>
          <w:b/>
          <w:lang w:eastAsia="zh-CN"/>
        </w:rPr>
        <w:t>MCSt</w:t>
      </w:r>
      <w:proofErr w:type="spellEnd"/>
      <w:r w:rsidR="00790F3B" w:rsidRPr="00B907CC">
        <w:rPr>
          <w:rFonts w:eastAsiaTheme="minorEastAsia"/>
          <w:b/>
          <w:lang w:eastAsia="zh-CN"/>
        </w:rPr>
        <w:t>”</w:t>
      </w:r>
      <w:r w:rsidR="00790F3B">
        <w:rPr>
          <w:rFonts w:eastAsiaTheme="minorEastAsia" w:hint="eastAsia"/>
          <w:b/>
          <w:lang w:eastAsia="zh-CN"/>
        </w:rPr>
        <w:t>.</w:t>
      </w:r>
      <w:r>
        <w:rPr>
          <w:rFonts w:eastAsia="宋体"/>
          <w:lang w:val="en-GB" w:eastAsia="zh-CN"/>
        </w:rPr>
        <w:fldChar w:fldCharType="end"/>
      </w:r>
    </w:p>
    <w:p w14:paraId="306AF84D" w14:textId="6EA4B542" w:rsidR="00E909FE" w:rsidRDefault="00E909FE" w:rsidP="00E909FE">
      <w:pPr>
        <w:pStyle w:val="1"/>
        <w:keepNext w:val="0"/>
        <w:widowControl w:val="0"/>
        <w:jc w:val="both"/>
      </w:pPr>
      <w:r>
        <w:rPr>
          <w:rFonts w:hint="eastAsia"/>
        </w:rPr>
        <w:t>Reference</w:t>
      </w:r>
    </w:p>
    <w:p w14:paraId="4107ED9D" w14:textId="5E1AFA22" w:rsidR="00E447C3" w:rsidRDefault="00E447C3" w:rsidP="003103F0">
      <w:pPr>
        <w:pStyle w:val="a0"/>
        <w:numPr>
          <w:ilvl w:val="0"/>
          <w:numId w:val="23"/>
        </w:numPr>
        <w:rPr>
          <w:rFonts w:eastAsiaTheme="minorEastAsia"/>
          <w:lang w:eastAsia="zh-CN"/>
        </w:rPr>
      </w:pPr>
      <w:bookmarkStart w:id="12" w:name="_Ref134281270"/>
      <w:r>
        <w:rPr>
          <w:rFonts w:eastAsiaTheme="minorEastAsia" w:hint="eastAsia"/>
          <w:lang w:eastAsia="zh-CN"/>
        </w:rPr>
        <w:t>TS38.321</w:t>
      </w:r>
      <w:bookmarkEnd w:id="12"/>
      <w:r w:rsidR="00D204FA">
        <w:rPr>
          <w:rFonts w:eastAsiaTheme="minorEastAsia" w:hint="eastAsia"/>
          <w:lang w:eastAsia="zh-CN"/>
        </w:rPr>
        <w:t xml:space="preserve">  </w:t>
      </w:r>
      <w:r w:rsidR="00D204FA" w:rsidRPr="00B71987">
        <w:t>Medium Access Control (MAC) protocol specification</w:t>
      </w:r>
    </w:p>
    <w:p w14:paraId="5AA36344" w14:textId="04C40985" w:rsidR="004114AB" w:rsidRPr="00476337" w:rsidRDefault="007B0B19" w:rsidP="004114AB">
      <w:pPr>
        <w:pStyle w:val="a0"/>
        <w:numPr>
          <w:ilvl w:val="0"/>
          <w:numId w:val="23"/>
        </w:numPr>
        <w:rPr>
          <w:rFonts w:eastAsiaTheme="minorEastAsia"/>
          <w:lang w:eastAsia="zh-CN"/>
        </w:rPr>
      </w:pPr>
      <w:bookmarkStart w:id="13" w:name="_Ref134278060"/>
      <w:r>
        <w:rPr>
          <w:rFonts w:eastAsiaTheme="minorEastAsia" w:hint="eastAsia"/>
          <w:lang w:eastAsia="zh-CN"/>
        </w:rPr>
        <w:t xml:space="preserve">R1-2304257   LS on </w:t>
      </w:r>
      <w:proofErr w:type="spellStart"/>
      <w:r>
        <w:rPr>
          <w:rFonts w:eastAsiaTheme="minorEastAsia" w:hint="eastAsia"/>
          <w:lang w:eastAsia="zh-CN"/>
        </w:rPr>
        <w:t>MCSt</w:t>
      </w:r>
      <w:proofErr w:type="spellEnd"/>
      <w:r>
        <w:rPr>
          <w:rFonts w:eastAsiaTheme="minorEastAsia" w:hint="eastAsia"/>
          <w:lang w:eastAsia="zh-CN"/>
        </w:rPr>
        <w:t xml:space="preserve"> resource (re-)selection   RAN1</w:t>
      </w:r>
      <w:bookmarkStart w:id="14" w:name="_GoBack"/>
      <w:bookmarkEnd w:id="13"/>
      <w:bookmarkEnd w:id="14"/>
    </w:p>
    <w:sectPr w:rsidR="004114AB" w:rsidRPr="0047633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C1F68E" w15:done="0"/>
  <w15:commentEx w15:paraId="2230A41E" w15:done="0"/>
  <w15:commentEx w15:paraId="5DA28B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AA0FC" w14:textId="77777777" w:rsidR="00787CBC" w:rsidRDefault="00787CBC">
      <w:r>
        <w:separator/>
      </w:r>
    </w:p>
  </w:endnote>
  <w:endnote w:type="continuationSeparator" w:id="0">
    <w:p w14:paraId="2AB29F70" w14:textId="77777777" w:rsidR="00787CBC" w:rsidRDefault="0078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4A6BED" w:rsidRDefault="004A6B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381CECA5"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76337">
      <w:rPr>
        <w:rStyle w:val="ae"/>
        <w:noProof/>
      </w:rPr>
      <w:t>5</w:t>
    </w:r>
    <w:r>
      <w:rPr>
        <w:rStyle w:val="ae"/>
      </w:rPr>
      <w:fldChar w:fldCharType="end"/>
    </w:r>
  </w:p>
  <w:p w14:paraId="074C4B29" w14:textId="6E805A72" w:rsidR="004A6BED" w:rsidRPr="00FA2BCA" w:rsidRDefault="004A6BED" w:rsidP="002C1047">
    <w:pPr>
      <w:pStyle w:val="ac"/>
      <w:tabs>
        <w:tab w:val="left" w:pos="2552"/>
      </w:tabs>
      <w:rPr>
        <w:rFonts w:eastAsiaTheme="minorEastAsia"/>
        <w:lang w:eastAsia="zh-CN"/>
      </w:rPr>
    </w:pPr>
    <w:r>
      <w:rPr>
        <w:rFonts w:hint="eastAsia"/>
      </w:rPr>
      <w:t>R2-230</w:t>
    </w:r>
    <w:r w:rsidR="00FA2BCA">
      <w:rPr>
        <w:rFonts w:eastAsiaTheme="minorEastAsia" w:hint="eastAsia"/>
        <w:lang w:eastAsia="zh-CN"/>
      </w:rPr>
      <w:t>5284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CC785" w14:textId="77777777" w:rsidR="00787CBC" w:rsidRDefault="00787CBC">
      <w:r>
        <w:separator/>
      </w:r>
    </w:p>
  </w:footnote>
  <w:footnote w:type="continuationSeparator" w:id="0">
    <w:p w14:paraId="6FB68550" w14:textId="77777777" w:rsidR="00787CBC" w:rsidRDefault="00787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4A6BED" w:rsidRDefault="004A6BE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C1D4E"/>
    <w:multiLevelType w:val="hybridMultilevel"/>
    <w:tmpl w:val="03809EC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1F2217"/>
    <w:multiLevelType w:val="hybridMultilevel"/>
    <w:tmpl w:val="210E90E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5A2D6C"/>
    <w:multiLevelType w:val="hybridMultilevel"/>
    <w:tmpl w:val="940AC674"/>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AA567B"/>
    <w:multiLevelType w:val="hybridMultilevel"/>
    <w:tmpl w:val="CAE2C156"/>
    <w:lvl w:ilvl="0" w:tplc="04090011">
      <w:start w:val="1"/>
      <w:numFmt w:val="decimal"/>
      <w:lvlText w:val="%1)"/>
      <w:lvlJc w:val="left"/>
      <w:pPr>
        <w:ind w:left="474" w:hanging="42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8F2298F"/>
    <w:multiLevelType w:val="hybridMultilevel"/>
    <w:tmpl w:val="CAE2C156"/>
    <w:lvl w:ilvl="0" w:tplc="04090011">
      <w:start w:val="1"/>
      <w:numFmt w:val="decimal"/>
      <w:lvlText w:val="%1)"/>
      <w:lvlJc w:val="left"/>
      <w:pPr>
        <w:ind w:left="474" w:hanging="42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4D7967EC"/>
    <w:multiLevelType w:val="hybridMultilevel"/>
    <w:tmpl w:val="44E8E9D8"/>
    <w:lvl w:ilvl="0" w:tplc="125CD726">
      <w:start w:val="1"/>
      <w:numFmt w:val="bullet"/>
      <w:lvlText w:val=""/>
      <w:lvlJc w:val="left"/>
      <w:pPr>
        <w:ind w:left="474" w:hanging="420"/>
      </w:pPr>
      <w:rPr>
        <w:rFonts w:ascii="Wingdings" w:hAnsi="Wingding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5">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FD0CAB"/>
    <w:multiLevelType w:val="hybridMultilevel"/>
    <w:tmpl w:val="64E4F5C6"/>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330718"/>
    <w:multiLevelType w:val="hybridMultilevel"/>
    <w:tmpl w:val="CAE2C156"/>
    <w:lvl w:ilvl="0" w:tplc="04090011">
      <w:start w:val="1"/>
      <w:numFmt w:val="decimal"/>
      <w:lvlText w:val="%1)"/>
      <w:lvlJc w:val="left"/>
      <w:pPr>
        <w:ind w:left="474" w:hanging="42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6E012F"/>
    <w:multiLevelType w:val="hybridMultilevel"/>
    <w:tmpl w:val="1A8A8E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D76136"/>
    <w:multiLevelType w:val="hybridMultilevel"/>
    <w:tmpl w:val="2358558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3">
    <w:nsid w:val="71E10CEE"/>
    <w:multiLevelType w:val="hybridMultilevel"/>
    <w:tmpl w:val="74A675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DDC2AB8"/>
    <w:multiLevelType w:val="hybridMultilevel"/>
    <w:tmpl w:val="3C6C8A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2"/>
  </w:num>
  <w:num w:numId="4">
    <w:abstractNumId w:val="8"/>
  </w:num>
  <w:num w:numId="5">
    <w:abstractNumId w:val="29"/>
  </w:num>
  <w:num w:numId="6">
    <w:abstractNumId w:val="20"/>
  </w:num>
  <w:num w:numId="7">
    <w:abstractNumId w:val="26"/>
  </w:num>
  <w:num w:numId="8">
    <w:abstractNumId w:val="17"/>
  </w:num>
  <w:num w:numId="9">
    <w:abstractNumId w:val="10"/>
  </w:num>
  <w:num w:numId="10">
    <w:abstractNumId w:val="18"/>
  </w:num>
  <w:num w:numId="11">
    <w:abstractNumId w:val="2"/>
  </w:num>
  <w:num w:numId="12">
    <w:abstractNumId w:val="25"/>
  </w:num>
  <w:num w:numId="13">
    <w:abstractNumId w:val="1"/>
  </w:num>
  <w:num w:numId="14">
    <w:abstractNumId w:val="7"/>
  </w:num>
  <w:num w:numId="15">
    <w:abstractNumId w:val="15"/>
  </w:num>
  <w:num w:numId="16">
    <w:abstractNumId w:val="13"/>
  </w:num>
  <w:num w:numId="17">
    <w:abstractNumId w:val="6"/>
  </w:num>
  <w:num w:numId="18">
    <w:abstractNumId w:val="27"/>
  </w:num>
  <w:num w:numId="19">
    <w:abstractNumId w:val="22"/>
  </w:num>
  <w:num w:numId="20">
    <w:abstractNumId w:val="21"/>
  </w:num>
  <w:num w:numId="21">
    <w:abstractNumId w:val="23"/>
  </w:num>
  <w:num w:numId="22">
    <w:abstractNumId w:val="4"/>
  </w:num>
  <w:num w:numId="23">
    <w:abstractNumId w:val="5"/>
  </w:num>
  <w:num w:numId="24">
    <w:abstractNumId w:val="27"/>
  </w:num>
  <w:num w:numId="25">
    <w:abstractNumId w:val="28"/>
  </w:num>
  <w:num w:numId="26">
    <w:abstractNumId w:val="16"/>
  </w:num>
  <w:num w:numId="27">
    <w:abstractNumId w:val="14"/>
  </w:num>
  <w:num w:numId="28">
    <w:abstractNumId w:val="9"/>
  </w:num>
  <w:num w:numId="29">
    <w:abstractNumId w:val="11"/>
  </w:num>
  <w:num w:numId="30">
    <w:abstractNumId w:val="0"/>
  </w:num>
  <w:num w:numId="31">
    <w:abstractNumId w:val="19"/>
  </w:num>
  <w:num w:numId="32">
    <w:abstractNumId w:val="27"/>
  </w:num>
  <w:num w:numId="33">
    <w:abstractNumId w:val="3"/>
  </w:num>
  <w:num w:numId="34">
    <w:abstractNumId w:val="27"/>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ran">
    <w15:presenceInfo w15:providerId="None" w15:userId="Xiao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58E"/>
    <w:rsid w:val="00002802"/>
    <w:rsid w:val="00012761"/>
    <w:rsid w:val="000154EC"/>
    <w:rsid w:val="0001573F"/>
    <w:rsid w:val="00017AAF"/>
    <w:rsid w:val="00020439"/>
    <w:rsid w:val="00021C1D"/>
    <w:rsid w:val="00022F72"/>
    <w:rsid w:val="00025BEA"/>
    <w:rsid w:val="00027369"/>
    <w:rsid w:val="00032596"/>
    <w:rsid w:val="000366DD"/>
    <w:rsid w:val="00043406"/>
    <w:rsid w:val="0004454F"/>
    <w:rsid w:val="00045A53"/>
    <w:rsid w:val="00051696"/>
    <w:rsid w:val="00056905"/>
    <w:rsid w:val="00060372"/>
    <w:rsid w:val="00062787"/>
    <w:rsid w:val="0006572B"/>
    <w:rsid w:val="000662D0"/>
    <w:rsid w:val="00067FAD"/>
    <w:rsid w:val="0007010F"/>
    <w:rsid w:val="00070464"/>
    <w:rsid w:val="00071012"/>
    <w:rsid w:val="00072A06"/>
    <w:rsid w:val="00081E5C"/>
    <w:rsid w:val="00087D37"/>
    <w:rsid w:val="00087F3A"/>
    <w:rsid w:val="00091C39"/>
    <w:rsid w:val="000A29A3"/>
    <w:rsid w:val="000A4F53"/>
    <w:rsid w:val="000A4F57"/>
    <w:rsid w:val="000B3F9E"/>
    <w:rsid w:val="000C3E89"/>
    <w:rsid w:val="000C489F"/>
    <w:rsid w:val="000C4AB8"/>
    <w:rsid w:val="000C74F6"/>
    <w:rsid w:val="000D1E8D"/>
    <w:rsid w:val="000D3702"/>
    <w:rsid w:val="000D4E31"/>
    <w:rsid w:val="000D6773"/>
    <w:rsid w:val="000E0D14"/>
    <w:rsid w:val="000E18A7"/>
    <w:rsid w:val="000E3830"/>
    <w:rsid w:val="000E51C2"/>
    <w:rsid w:val="000F371A"/>
    <w:rsid w:val="000F3A95"/>
    <w:rsid w:val="000F7DA1"/>
    <w:rsid w:val="0010728B"/>
    <w:rsid w:val="00110732"/>
    <w:rsid w:val="0011239E"/>
    <w:rsid w:val="001133A0"/>
    <w:rsid w:val="00116FB2"/>
    <w:rsid w:val="00121F20"/>
    <w:rsid w:val="001258F4"/>
    <w:rsid w:val="00125CFB"/>
    <w:rsid w:val="00126A56"/>
    <w:rsid w:val="001274BE"/>
    <w:rsid w:val="00131765"/>
    <w:rsid w:val="00131888"/>
    <w:rsid w:val="00134D78"/>
    <w:rsid w:val="00136E73"/>
    <w:rsid w:val="0014207B"/>
    <w:rsid w:val="00143908"/>
    <w:rsid w:val="00144A51"/>
    <w:rsid w:val="00144DE2"/>
    <w:rsid w:val="00150FF3"/>
    <w:rsid w:val="00151EAC"/>
    <w:rsid w:val="00152130"/>
    <w:rsid w:val="0015314B"/>
    <w:rsid w:val="001549A6"/>
    <w:rsid w:val="00160D34"/>
    <w:rsid w:val="00160FD8"/>
    <w:rsid w:val="0016577A"/>
    <w:rsid w:val="0016767F"/>
    <w:rsid w:val="001678D3"/>
    <w:rsid w:val="00170AF4"/>
    <w:rsid w:val="00171E75"/>
    <w:rsid w:val="001772CE"/>
    <w:rsid w:val="00182657"/>
    <w:rsid w:val="001827B5"/>
    <w:rsid w:val="001840E2"/>
    <w:rsid w:val="00195810"/>
    <w:rsid w:val="001A063A"/>
    <w:rsid w:val="001A0E8E"/>
    <w:rsid w:val="001A26E2"/>
    <w:rsid w:val="001A38EE"/>
    <w:rsid w:val="001A52C3"/>
    <w:rsid w:val="001A6AA1"/>
    <w:rsid w:val="001B040A"/>
    <w:rsid w:val="001B2A81"/>
    <w:rsid w:val="001B6914"/>
    <w:rsid w:val="001B70F5"/>
    <w:rsid w:val="001C138F"/>
    <w:rsid w:val="001C557E"/>
    <w:rsid w:val="001D284D"/>
    <w:rsid w:val="001E18D5"/>
    <w:rsid w:val="001E191D"/>
    <w:rsid w:val="001E25DB"/>
    <w:rsid w:val="001E2DE9"/>
    <w:rsid w:val="001E4ACA"/>
    <w:rsid w:val="001E7D20"/>
    <w:rsid w:val="001F12E6"/>
    <w:rsid w:val="001F2CB1"/>
    <w:rsid w:val="001F2D22"/>
    <w:rsid w:val="001F2D90"/>
    <w:rsid w:val="001F31F2"/>
    <w:rsid w:val="001F587C"/>
    <w:rsid w:val="001F5FDB"/>
    <w:rsid w:val="00202A76"/>
    <w:rsid w:val="0021628C"/>
    <w:rsid w:val="00216B0D"/>
    <w:rsid w:val="002220A8"/>
    <w:rsid w:val="00225BA0"/>
    <w:rsid w:val="00225C69"/>
    <w:rsid w:val="002311AE"/>
    <w:rsid w:val="0023219E"/>
    <w:rsid w:val="00232A17"/>
    <w:rsid w:val="00233929"/>
    <w:rsid w:val="00233DB1"/>
    <w:rsid w:val="0023452D"/>
    <w:rsid w:val="00235D77"/>
    <w:rsid w:val="002419DF"/>
    <w:rsid w:val="00246312"/>
    <w:rsid w:val="00247A3D"/>
    <w:rsid w:val="00254855"/>
    <w:rsid w:val="00257344"/>
    <w:rsid w:val="00257FB5"/>
    <w:rsid w:val="00262DF7"/>
    <w:rsid w:val="00265934"/>
    <w:rsid w:val="00274B59"/>
    <w:rsid w:val="002770DC"/>
    <w:rsid w:val="00280D42"/>
    <w:rsid w:val="00283327"/>
    <w:rsid w:val="002844D0"/>
    <w:rsid w:val="002871FA"/>
    <w:rsid w:val="0029093E"/>
    <w:rsid w:val="00291B5D"/>
    <w:rsid w:val="002924C6"/>
    <w:rsid w:val="002A22E1"/>
    <w:rsid w:val="002B06E7"/>
    <w:rsid w:val="002B076B"/>
    <w:rsid w:val="002C1047"/>
    <w:rsid w:val="002C14BB"/>
    <w:rsid w:val="002C2386"/>
    <w:rsid w:val="002D0E7F"/>
    <w:rsid w:val="002D1120"/>
    <w:rsid w:val="002D2555"/>
    <w:rsid w:val="002E2339"/>
    <w:rsid w:val="002E49CC"/>
    <w:rsid w:val="002E6A70"/>
    <w:rsid w:val="002F14E3"/>
    <w:rsid w:val="002F3795"/>
    <w:rsid w:val="002F5A36"/>
    <w:rsid w:val="0030225F"/>
    <w:rsid w:val="00302DB1"/>
    <w:rsid w:val="0030311B"/>
    <w:rsid w:val="00307063"/>
    <w:rsid w:val="003103F0"/>
    <w:rsid w:val="00310D28"/>
    <w:rsid w:val="00312F27"/>
    <w:rsid w:val="003157C5"/>
    <w:rsid w:val="00315A49"/>
    <w:rsid w:val="00315A8B"/>
    <w:rsid w:val="00317CD3"/>
    <w:rsid w:val="00322286"/>
    <w:rsid w:val="00325EB4"/>
    <w:rsid w:val="0033063D"/>
    <w:rsid w:val="00333678"/>
    <w:rsid w:val="00336269"/>
    <w:rsid w:val="003364B6"/>
    <w:rsid w:val="003374B2"/>
    <w:rsid w:val="00342228"/>
    <w:rsid w:val="0034232A"/>
    <w:rsid w:val="00345B2D"/>
    <w:rsid w:val="00346E37"/>
    <w:rsid w:val="0035360B"/>
    <w:rsid w:val="0035452E"/>
    <w:rsid w:val="00354C36"/>
    <w:rsid w:val="00355776"/>
    <w:rsid w:val="00362AE2"/>
    <w:rsid w:val="00363EE1"/>
    <w:rsid w:val="00365DD3"/>
    <w:rsid w:val="00366997"/>
    <w:rsid w:val="003672B9"/>
    <w:rsid w:val="00372D7E"/>
    <w:rsid w:val="00373F8C"/>
    <w:rsid w:val="00376D91"/>
    <w:rsid w:val="00380599"/>
    <w:rsid w:val="003808BC"/>
    <w:rsid w:val="0038173B"/>
    <w:rsid w:val="00383E39"/>
    <w:rsid w:val="00385FEF"/>
    <w:rsid w:val="0039193C"/>
    <w:rsid w:val="00391ABE"/>
    <w:rsid w:val="003A02D4"/>
    <w:rsid w:val="003A401E"/>
    <w:rsid w:val="003B0282"/>
    <w:rsid w:val="003B31C4"/>
    <w:rsid w:val="003B3582"/>
    <w:rsid w:val="003B6442"/>
    <w:rsid w:val="003B79FD"/>
    <w:rsid w:val="003C02F3"/>
    <w:rsid w:val="003C070C"/>
    <w:rsid w:val="003C1F72"/>
    <w:rsid w:val="003C3296"/>
    <w:rsid w:val="003C5460"/>
    <w:rsid w:val="003C60A1"/>
    <w:rsid w:val="003C78E7"/>
    <w:rsid w:val="003D18D5"/>
    <w:rsid w:val="003D249F"/>
    <w:rsid w:val="003D3C5A"/>
    <w:rsid w:val="003D3F1B"/>
    <w:rsid w:val="003D45C8"/>
    <w:rsid w:val="003F3073"/>
    <w:rsid w:val="003F7191"/>
    <w:rsid w:val="00403D6C"/>
    <w:rsid w:val="00404A8C"/>
    <w:rsid w:val="00406B16"/>
    <w:rsid w:val="004114AB"/>
    <w:rsid w:val="00412129"/>
    <w:rsid w:val="004123A7"/>
    <w:rsid w:val="00414BE1"/>
    <w:rsid w:val="00415203"/>
    <w:rsid w:val="004208AB"/>
    <w:rsid w:val="00425FDE"/>
    <w:rsid w:val="004340D1"/>
    <w:rsid w:val="004409DB"/>
    <w:rsid w:val="004634B5"/>
    <w:rsid w:val="00463A90"/>
    <w:rsid w:val="00464CE6"/>
    <w:rsid w:val="00471BF7"/>
    <w:rsid w:val="0047289F"/>
    <w:rsid w:val="00472C2B"/>
    <w:rsid w:val="004732BE"/>
    <w:rsid w:val="0047376F"/>
    <w:rsid w:val="00473E21"/>
    <w:rsid w:val="0047560E"/>
    <w:rsid w:val="00476337"/>
    <w:rsid w:val="00476C81"/>
    <w:rsid w:val="00480BB3"/>
    <w:rsid w:val="004849FF"/>
    <w:rsid w:val="00485A82"/>
    <w:rsid w:val="00490EC7"/>
    <w:rsid w:val="00491271"/>
    <w:rsid w:val="00492B79"/>
    <w:rsid w:val="00493304"/>
    <w:rsid w:val="004A1538"/>
    <w:rsid w:val="004A1C84"/>
    <w:rsid w:val="004A4701"/>
    <w:rsid w:val="004A48D4"/>
    <w:rsid w:val="004A56AC"/>
    <w:rsid w:val="004A6BED"/>
    <w:rsid w:val="004A6D25"/>
    <w:rsid w:val="004B4117"/>
    <w:rsid w:val="004B4179"/>
    <w:rsid w:val="004B4580"/>
    <w:rsid w:val="004B6195"/>
    <w:rsid w:val="004C13CA"/>
    <w:rsid w:val="004C30BB"/>
    <w:rsid w:val="004C333A"/>
    <w:rsid w:val="004C3A83"/>
    <w:rsid w:val="004D0072"/>
    <w:rsid w:val="004D0FA9"/>
    <w:rsid w:val="004D24C4"/>
    <w:rsid w:val="004D3EAA"/>
    <w:rsid w:val="004D52B5"/>
    <w:rsid w:val="004D55E0"/>
    <w:rsid w:val="004E2ADE"/>
    <w:rsid w:val="004E786E"/>
    <w:rsid w:val="004F02FB"/>
    <w:rsid w:val="004F0F56"/>
    <w:rsid w:val="004F13A0"/>
    <w:rsid w:val="0050379A"/>
    <w:rsid w:val="00503C54"/>
    <w:rsid w:val="00506002"/>
    <w:rsid w:val="0050731A"/>
    <w:rsid w:val="00511C17"/>
    <w:rsid w:val="0051241E"/>
    <w:rsid w:val="00522988"/>
    <w:rsid w:val="005234F3"/>
    <w:rsid w:val="00524B02"/>
    <w:rsid w:val="00526C62"/>
    <w:rsid w:val="00534F6B"/>
    <w:rsid w:val="005350BC"/>
    <w:rsid w:val="005400FC"/>
    <w:rsid w:val="00541121"/>
    <w:rsid w:val="005440CE"/>
    <w:rsid w:val="00544B1C"/>
    <w:rsid w:val="00545465"/>
    <w:rsid w:val="00546ED6"/>
    <w:rsid w:val="00555BEE"/>
    <w:rsid w:val="005579CA"/>
    <w:rsid w:val="00557D9A"/>
    <w:rsid w:val="00562F25"/>
    <w:rsid w:val="00563EF8"/>
    <w:rsid w:val="00564ED8"/>
    <w:rsid w:val="00565737"/>
    <w:rsid w:val="00573822"/>
    <w:rsid w:val="005824D9"/>
    <w:rsid w:val="005879BE"/>
    <w:rsid w:val="00591839"/>
    <w:rsid w:val="005939D5"/>
    <w:rsid w:val="005976E2"/>
    <w:rsid w:val="005A0E15"/>
    <w:rsid w:val="005A151E"/>
    <w:rsid w:val="005B206B"/>
    <w:rsid w:val="005B2338"/>
    <w:rsid w:val="005B4149"/>
    <w:rsid w:val="005B5F5A"/>
    <w:rsid w:val="005B633C"/>
    <w:rsid w:val="005C0981"/>
    <w:rsid w:val="005D0358"/>
    <w:rsid w:val="005D106E"/>
    <w:rsid w:val="005D19B7"/>
    <w:rsid w:val="005D20D3"/>
    <w:rsid w:val="005D3555"/>
    <w:rsid w:val="005D4361"/>
    <w:rsid w:val="005D4B1E"/>
    <w:rsid w:val="005E1B25"/>
    <w:rsid w:val="005E27F2"/>
    <w:rsid w:val="005E53E8"/>
    <w:rsid w:val="005E5495"/>
    <w:rsid w:val="005E7561"/>
    <w:rsid w:val="005F2C66"/>
    <w:rsid w:val="005F7274"/>
    <w:rsid w:val="00600337"/>
    <w:rsid w:val="0060363B"/>
    <w:rsid w:val="00603A22"/>
    <w:rsid w:val="006049F2"/>
    <w:rsid w:val="0060512A"/>
    <w:rsid w:val="00607A55"/>
    <w:rsid w:val="00610055"/>
    <w:rsid w:val="00617124"/>
    <w:rsid w:val="0061786D"/>
    <w:rsid w:val="0062007A"/>
    <w:rsid w:val="00622F37"/>
    <w:rsid w:val="00624F75"/>
    <w:rsid w:val="00625F96"/>
    <w:rsid w:val="00627AE9"/>
    <w:rsid w:val="00631818"/>
    <w:rsid w:val="0063308F"/>
    <w:rsid w:val="0063502B"/>
    <w:rsid w:val="006402E8"/>
    <w:rsid w:val="006416AC"/>
    <w:rsid w:val="006442C9"/>
    <w:rsid w:val="00644CFA"/>
    <w:rsid w:val="006452FF"/>
    <w:rsid w:val="00646A9D"/>
    <w:rsid w:val="00647BDD"/>
    <w:rsid w:val="006519B5"/>
    <w:rsid w:val="006542B7"/>
    <w:rsid w:val="006543CC"/>
    <w:rsid w:val="00655026"/>
    <w:rsid w:val="00660696"/>
    <w:rsid w:val="00660F7A"/>
    <w:rsid w:val="00661CB3"/>
    <w:rsid w:val="00662787"/>
    <w:rsid w:val="006630A3"/>
    <w:rsid w:val="00664D9D"/>
    <w:rsid w:val="0067192E"/>
    <w:rsid w:val="00671E77"/>
    <w:rsid w:val="00672884"/>
    <w:rsid w:val="00673BD4"/>
    <w:rsid w:val="00677D35"/>
    <w:rsid w:val="006802FC"/>
    <w:rsid w:val="006808B9"/>
    <w:rsid w:val="006854B3"/>
    <w:rsid w:val="006906A9"/>
    <w:rsid w:val="00690F79"/>
    <w:rsid w:val="00691793"/>
    <w:rsid w:val="00691B08"/>
    <w:rsid w:val="0069247C"/>
    <w:rsid w:val="00693930"/>
    <w:rsid w:val="00693E8E"/>
    <w:rsid w:val="006973DE"/>
    <w:rsid w:val="006A2390"/>
    <w:rsid w:val="006A3959"/>
    <w:rsid w:val="006A4980"/>
    <w:rsid w:val="006A59FA"/>
    <w:rsid w:val="006A7957"/>
    <w:rsid w:val="006B03A2"/>
    <w:rsid w:val="006B04EB"/>
    <w:rsid w:val="006B156F"/>
    <w:rsid w:val="006B1648"/>
    <w:rsid w:val="006B444A"/>
    <w:rsid w:val="006B4553"/>
    <w:rsid w:val="006B5426"/>
    <w:rsid w:val="006C09E0"/>
    <w:rsid w:val="006C3075"/>
    <w:rsid w:val="006C5ADE"/>
    <w:rsid w:val="006C650C"/>
    <w:rsid w:val="006C695A"/>
    <w:rsid w:val="006C6EF2"/>
    <w:rsid w:val="006D06B5"/>
    <w:rsid w:val="006D2BED"/>
    <w:rsid w:val="006D3DEF"/>
    <w:rsid w:val="006D474F"/>
    <w:rsid w:val="006D4BED"/>
    <w:rsid w:val="006D5D13"/>
    <w:rsid w:val="006D75A3"/>
    <w:rsid w:val="006E59EC"/>
    <w:rsid w:val="006E6FBF"/>
    <w:rsid w:val="006F35F8"/>
    <w:rsid w:val="007023D8"/>
    <w:rsid w:val="0070363A"/>
    <w:rsid w:val="00710DB0"/>
    <w:rsid w:val="007119AA"/>
    <w:rsid w:val="00714D01"/>
    <w:rsid w:val="0072088F"/>
    <w:rsid w:val="007208C6"/>
    <w:rsid w:val="00721B08"/>
    <w:rsid w:val="00722F36"/>
    <w:rsid w:val="00725132"/>
    <w:rsid w:val="00730C0D"/>
    <w:rsid w:val="00732FEB"/>
    <w:rsid w:val="0073385E"/>
    <w:rsid w:val="007358C7"/>
    <w:rsid w:val="0073775B"/>
    <w:rsid w:val="00737CCA"/>
    <w:rsid w:val="007402AD"/>
    <w:rsid w:val="007410C8"/>
    <w:rsid w:val="00744732"/>
    <w:rsid w:val="00750131"/>
    <w:rsid w:val="00750710"/>
    <w:rsid w:val="007607D7"/>
    <w:rsid w:val="00761EB8"/>
    <w:rsid w:val="007622A7"/>
    <w:rsid w:val="00762676"/>
    <w:rsid w:val="00762756"/>
    <w:rsid w:val="00770B79"/>
    <w:rsid w:val="00772CE0"/>
    <w:rsid w:val="00773CCD"/>
    <w:rsid w:val="00774567"/>
    <w:rsid w:val="0078158B"/>
    <w:rsid w:val="007820A6"/>
    <w:rsid w:val="00783886"/>
    <w:rsid w:val="007839E1"/>
    <w:rsid w:val="00784295"/>
    <w:rsid w:val="007844F4"/>
    <w:rsid w:val="0078525E"/>
    <w:rsid w:val="00785675"/>
    <w:rsid w:val="00785826"/>
    <w:rsid w:val="00787CBC"/>
    <w:rsid w:val="00790F3B"/>
    <w:rsid w:val="007912C3"/>
    <w:rsid w:val="00791764"/>
    <w:rsid w:val="00791BA0"/>
    <w:rsid w:val="00795858"/>
    <w:rsid w:val="007967B7"/>
    <w:rsid w:val="00797CD5"/>
    <w:rsid w:val="007A2EAF"/>
    <w:rsid w:val="007B022C"/>
    <w:rsid w:val="007B0B19"/>
    <w:rsid w:val="007B55E4"/>
    <w:rsid w:val="007B59D0"/>
    <w:rsid w:val="007B7633"/>
    <w:rsid w:val="007B7993"/>
    <w:rsid w:val="007C2C6C"/>
    <w:rsid w:val="007C389D"/>
    <w:rsid w:val="007C38CB"/>
    <w:rsid w:val="007D03F6"/>
    <w:rsid w:val="007D1D5E"/>
    <w:rsid w:val="007D21F9"/>
    <w:rsid w:val="007D3DC2"/>
    <w:rsid w:val="007D4597"/>
    <w:rsid w:val="007E33A9"/>
    <w:rsid w:val="007E3782"/>
    <w:rsid w:val="007E47BB"/>
    <w:rsid w:val="007F0043"/>
    <w:rsid w:val="007F1374"/>
    <w:rsid w:val="007F198D"/>
    <w:rsid w:val="007F21F8"/>
    <w:rsid w:val="00804560"/>
    <w:rsid w:val="008055CE"/>
    <w:rsid w:val="00805749"/>
    <w:rsid w:val="00806A28"/>
    <w:rsid w:val="00810D6F"/>
    <w:rsid w:val="008124ED"/>
    <w:rsid w:val="00821F4A"/>
    <w:rsid w:val="00825B33"/>
    <w:rsid w:val="0082641F"/>
    <w:rsid w:val="0082687B"/>
    <w:rsid w:val="00832AAC"/>
    <w:rsid w:val="00832F19"/>
    <w:rsid w:val="00832FD5"/>
    <w:rsid w:val="00834740"/>
    <w:rsid w:val="0083714D"/>
    <w:rsid w:val="00840C23"/>
    <w:rsid w:val="008444CC"/>
    <w:rsid w:val="00844EFC"/>
    <w:rsid w:val="00846032"/>
    <w:rsid w:val="00846947"/>
    <w:rsid w:val="00847A48"/>
    <w:rsid w:val="008528EF"/>
    <w:rsid w:val="0085358E"/>
    <w:rsid w:val="00854FA2"/>
    <w:rsid w:val="00856F4C"/>
    <w:rsid w:val="008653B0"/>
    <w:rsid w:val="0087112D"/>
    <w:rsid w:val="008730D8"/>
    <w:rsid w:val="00881CE1"/>
    <w:rsid w:val="00882142"/>
    <w:rsid w:val="00882B2B"/>
    <w:rsid w:val="00882CDE"/>
    <w:rsid w:val="00882F34"/>
    <w:rsid w:val="008830FD"/>
    <w:rsid w:val="00891F99"/>
    <w:rsid w:val="00894443"/>
    <w:rsid w:val="00896587"/>
    <w:rsid w:val="00897650"/>
    <w:rsid w:val="008A0DEB"/>
    <w:rsid w:val="008A2FE1"/>
    <w:rsid w:val="008A7964"/>
    <w:rsid w:val="008B0C8E"/>
    <w:rsid w:val="008B0EB3"/>
    <w:rsid w:val="008B1790"/>
    <w:rsid w:val="008C5137"/>
    <w:rsid w:val="008C6DF1"/>
    <w:rsid w:val="008D3998"/>
    <w:rsid w:val="008E0329"/>
    <w:rsid w:val="008E469B"/>
    <w:rsid w:val="008E6167"/>
    <w:rsid w:val="008F0079"/>
    <w:rsid w:val="008F0ECB"/>
    <w:rsid w:val="00900ECE"/>
    <w:rsid w:val="00901E1F"/>
    <w:rsid w:val="0090206F"/>
    <w:rsid w:val="00910739"/>
    <w:rsid w:val="00911012"/>
    <w:rsid w:val="009167B1"/>
    <w:rsid w:val="00920A92"/>
    <w:rsid w:val="0092111E"/>
    <w:rsid w:val="00921393"/>
    <w:rsid w:val="00922360"/>
    <w:rsid w:val="00923B9C"/>
    <w:rsid w:val="0093063F"/>
    <w:rsid w:val="00933F83"/>
    <w:rsid w:val="00934D5E"/>
    <w:rsid w:val="0093575B"/>
    <w:rsid w:val="0093742A"/>
    <w:rsid w:val="009459A5"/>
    <w:rsid w:val="00946E9E"/>
    <w:rsid w:val="0095292E"/>
    <w:rsid w:val="00953B38"/>
    <w:rsid w:val="00954671"/>
    <w:rsid w:val="00955223"/>
    <w:rsid w:val="009559BE"/>
    <w:rsid w:val="00955EE3"/>
    <w:rsid w:val="00961D63"/>
    <w:rsid w:val="00961EDE"/>
    <w:rsid w:val="009670EF"/>
    <w:rsid w:val="00967515"/>
    <w:rsid w:val="00970FEC"/>
    <w:rsid w:val="0097336A"/>
    <w:rsid w:val="009742BD"/>
    <w:rsid w:val="009802A4"/>
    <w:rsid w:val="00982C13"/>
    <w:rsid w:val="00986351"/>
    <w:rsid w:val="00997A59"/>
    <w:rsid w:val="009B4A1B"/>
    <w:rsid w:val="009B4C34"/>
    <w:rsid w:val="009C1146"/>
    <w:rsid w:val="009C177E"/>
    <w:rsid w:val="009C24BA"/>
    <w:rsid w:val="009C2D63"/>
    <w:rsid w:val="009C3208"/>
    <w:rsid w:val="009C54C2"/>
    <w:rsid w:val="009C626B"/>
    <w:rsid w:val="009D47B3"/>
    <w:rsid w:val="009D7762"/>
    <w:rsid w:val="009D7816"/>
    <w:rsid w:val="009E3FAB"/>
    <w:rsid w:val="009E6DA4"/>
    <w:rsid w:val="009E7AA9"/>
    <w:rsid w:val="009F0477"/>
    <w:rsid w:val="009F158D"/>
    <w:rsid w:val="009F3EB7"/>
    <w:rsid w:val="009F46AF"/>
    <w:rsid w:val="009F667B"/>
    <w:rsid w:val="009F7C12"/>
    <w:rsid w:val="00A0139C"/>
    <w:rsid w:val="00A06626"/>
    <w:rsid w:val="00A10C7D"/>
    <w:rsid w:val="00A1711C"/>
    <w:rsid w:val="00A17842"/>
    <w:rsid w:val="00A21A06"/>
    <w:rsid w:val="00A21E0C"/>
    <w:rsid w:val="00A22FFF"/>
    <w:rsid w:val="00A309AC"/>
    <w:rsid w:val="00A30D51"/>
    <w:rsid w:val="00A36860"/>
    <w:rsid w:val="00A42601"/>
    <w:rsid w:val="00A43289"/>
    <w:rsid w:val="00A44928"/>
    <w:rsid w:val="00A46D62"/>
    <w:rsid w:val="00A50DE0"/>
    <w:rsid w:val="00A56432"/>
    <w:rsid w:val="00A56CF0"/>
    <w:rsid w:val="00A60CD2"/>
    <w:rsid w:val="00A652C7"/>
    <w:rsid w:val="00A6596D"/>
    <w:rsid w:val="00A6631E"/>
    <w:rsid w:val="00A7743E"/>
    <w:rsid w:val="00A81AC5"/>
    <w:rsid w:val="00A831F9"/>
    <w:rsid w:val="00A839F8"/>
    <w:rsid w:val="00A85DC0"/>
    <w:rsid w:val="00A8798C"/>
    <w:rsid w:val="00A9449C"/>
    <w:rsid w:val="00A95042"/>
    <w:rsid w:val="00AA07F8"/>
    <w:rsid w:val="00AA28A5"/>
    <w:rsid w:val="00AA3556"/>
    <w:rsid w:val="00AB036B"/>
    <w:rsid w:val="00AB0DBF"/>
    <w:rsid w:val="00AB246D"/>
    <w:rsid w:val="00AB37D0"/>
    <w:rsid w:val="00AB461D"/>
    <w:rsid w:val="00AB54F1"/>
    <w:rsid w:val="00AC0F33"/>
    <w:rsid w:val="00AC1013"/>
    <w:rsid w:val="00AC21B0"/>
    <w:rsid w:val="00AC3784"/>
    <w:rsid w:val="00AC54D1"/>
    <w:rsid w:val="00AD09EB"/>
    <w:rsid w:val="00AD4527"/>
    <w:rsid w:val="00AE0076"/>
    <w:rsid w:val="00AE04AF"/>
    <w:rsid w:val="00AE0896"/>
    <w:rsid w:val="00AE25D1"/>
    <w:rsid w:val="00AE3CAF"/>
    <w:rsid w:val="00AE3EC3"/>
    <w:rsid w:val="00AE5011"/>
    <w:rsid w:val="00AE5811"/>
    <w:rsid w:val="00AF2D92"/>
    <w:rsid w:val="00AF2F50"/>
    <w:rsid w:val="00AF39B8"/>
    <w:rsid w:val="00AF3B6C"/>
    <w:rsid w:val="00AF649C"/>
    <w:rsid w:val="00B01D93"/>
    <w:rsid w:val="00B05229"/>
    <w:rsid w:val="00B05307"/>
    <w:rsid w:val="00B16446"/>
    <w:rsid w:val="00B24857"/>
    <w:rsid w:val="00B257F8"/>
    <w:rsid w:val="00B26C14"/>
    <w:rsid w:val="00B30740"/>
    <w:rsid w:val="00B3662B"/>
    <w:rsid w:val="00B36949"/>
    <w:rsid w:val="00B36ACE"/>
    <w:rsid w:val="00B373C4"/>
    <w:rsid w:val="00B37E98"/>
    <w:rsid w:val="00B37F60"/>
    <w:rsid w:val="00B42347"/>
    <w:rsid w:val="00B42F6B"/>
    <w:rsid w:val="00B43114"/>
    <w:rsid w:val="00B44231"/>
    <w:rsid w:val="00B50DC3"/>
    <w:rsid w:val="00B54893"/>
    <w:rsid w:val="00B55FD5"/>
    <w:rsid w:val="00B56187"/>
    <w:rsid w:val="00B61B88"/>
    <w:rsid w:val="00B624A9"/>
    <w:rsid w:val="00B6352F"/>
    <w:rsid w:val="00B64006"/>
    <w:rsid w:val="00B67BBA"/>
    <w:rsid w:val="00B70316"/>
    <w:rsid w:val="00B71A5D"/>
    <w:rsid w:val="00B841AA"/>
    <w:rsid w:val="00B865BA"/>
    <w:rsid w:val="00B8700A"/>
    <w:rsid w:val="00B874FB"/>
    <w:rsid w:val="00B90B06"/>
    <w:rsid w:val="00B91909"/>
    <w:rsid w:val="00B92F21"/>
    <w:rsid w:val="00B9515D"/>
    <w:rsid w:val="00B9610A"/>
    <w:rsid w:val="00BA361A"/>
    <w:rsid w:val="00BA367C"/>
    <w:rsid w:val="00BA4FFC"/>
    <w:rsid w:val="00BA68BD"/>
    <w:rsid w:val="00BB74E6"/>
    <w:rsid w:val="00BB7DE6"/>
    <w:rsid w:val="00BC0328"/>
    <w:rsid w:val="00BC06AF"/>
    <w:rsid w:val="00BD02FB"/>
    <w:rsid w:val="00BD1B13"/>
    <w:rsid w:val="00BD252F"/>
    <w:rsid w:val="00BD4A8E"/>
    <w:rsid w:val="00BD7AA9"/>
    <w:rsid w:val="00BD7FC3"/>
    <w:rsid w:val="00BE379E"/>
    <w:rsid w:val="00BE49CB"/>
    <w:rsid w:val="00BF121C"/>
    <w:rsid w:val="00BF17D3"/>
    <w:rsid w:val="00BF1C5D"/>
    <w:rsid w:val="00BF6CC0"/>
    <w:rsid w:val="00C0119E"/>
    <w:rsid w:val="00C01600"/>
    <w:rsid w:val="00C0565F"/>
    <w:rsid w:val="00C066A1"/>
    <w:rsid w:val="00C1032E"/>
    <w:rsid w:val="00C14741"/>
    <w:rsid w:val="00C17F81"/>
    <w:rsid w:val="00C20311"/>
    <w:rsid w:val="00C207E4"/>
    <w:rsid w:val="00C212B9"/>
    <w:rsid w:val="00C26357"/>
    <w:rsid w:val="00C300D0"/>
    <w:rsid w:val="00C32E0F"/>
    <w:rsid w:val="00C40969"/>
    <w:rsid w:val="00C4204F"/>
    <w:rsid w:val="00C43834"/>
    <w:rsid w:val="00C4601F"/>
    <w:rsid w:val="00C50377"/>
    <w:rsid w:val="00C529C2"/>
    <w:rsid w:val="00C57248"/>
    <w:rsid w:val="00C57D2F"/>
    <w:rsid w:val="00C626C7"/>
    <w:rsid w:val="00C6297B"/>
    <w:rsid w:val="00C64DF7"/>
    <w:rsid w:val="00C67DDB"/>
    <w:rsid w:val="00C7628B"/>
    <w:rsid w:val="00C76602"/>
    <w:rsid w:val="00C7780F"/>
    <w:rsid w:val="00C77CF9"/>
    <w:rsid w:val="00C87710"/>
    <w:rsid w:val="00C912B3"/>
    <w:rsid w:val="00C9377B"/>
    <w:rsid w:val="00C93C6D"/>
    <w:rsid w:val="00C9617E"/>
    <w:rsid w:val="00C969A1"/>
    <w:rsid w:val="00C97369"/>
    <w:rsid w:val="00CA5202"/>
    <w:rsid w:val="00CA54D7"/>
    <w:rsid w:val="00CA57DF"/>
    <w:rsid w:val="00CA7DA5"/>
    <w:rsid w:val="00CB459A"/>
    <w:rsid w:val="00CB477A"/>
    <w:rsid w:val="00CB5915"/>
    <w:rsid w:val="00CB5B9E"/>
    <w:rsid w:val="00CB6D4C"/>
    <w:rsid w:val="00CC3AAA"/>
    <w:rsid w:val="00CC47FC"/>
    <w:rsid w:val="00CC5CB0"/>
    <w:rsid w:val="00CC66EC"/>
    <w:rsid w:val="00CC7618"/>
    <w:rsid w:val="00CD2280"/>
    <w:rsid w:val="00CD3A62"/>
    <w:rsid w:val="00CE1557"/>
    <w:rsid w:val="00CE1CF3"/>
    <w:rsid w:val="00CE200E"/>
    <w:rsid w:val="00CE2E40"/>
    <w:rsid w:val="00CE5E41"/>
    <w:rsid w:val="00CE73ED"/>
    <w:rsid w:val="00CF7FA0"/>
    <w:rsid w:val="00D0540B"/>
    <w:rsid w:val="00D12973"/>
    <w:rsid w:val="00D15014"/>
    <w:rsid w:val="00D1535D"/>
    <w:rsid w:val="00D204FA"/>
    <w:rsid w:val="00D21557"/>
    <w:rsid w:val="00D24063"/>
    <w:rsid w:val="00D265E1"/>
    <w:rsid w:val="00D26ECB"/>
    <w:rsid w:val="00D300CC"/>
    <w:rsid w:val="00D3446A"/>
    <w:rsid w:val="00D34754"/>
    <w:rsid w:val="00D361FB"/>
    <w:rsid w:val="00D42C92"/>
    <w:rsid w:val="00D44C29"/>
    <w:rsid w:val="00D47BBB"/>
    <w:rsid w:val="00D500F6"/>
    <w:rsid w:val="00D60781"/>
    <w:rsid w:val="00D61191"/>
    <w:rsid w:val="00D63EA3"/>
    <w:rsid w:val="00D66223"/>
    <w:rsid w:val="00D711B0"/>
    <w:rsid w:val="00D75BC7"/>
    <w:rsid w:val="00D77529"/>
    <w:rsid w:val="00D929DF"/>
    <w:rsid w:val="00D93AF2"/>
    <w:rsid w:val="00D962B4"/>
    <w:rsid w:val="00DA295F"/>
    <w:rsid w:val="00DA426B"/>
    <w:rsid w:val="00DA55AE"/>
    <w:rsid w:val="00DB1B5A"/>
    <w:rsid w:val="00DB2DB3"/>
    <w:rsid w:val="00DB4AA5"/>
    <w:rsid w:val="00DB5C52"/>
    <w:rsid w:val="00DB7181"/>
    <w:rsid w:val="00DC0816"/>
    <w:rsid w:val="00DC0AF4"/>
    <w:rsid w:val="00DC1844"/>
    <w:rsid w:val="00DC27D9"/>
    <w:rsid w:val="00DC3DBE"/>
    <w:rsid w:val="00DC75C7"/>
    <w:rsid w:val="00DC782A"/>
    <w:rsid w:val="00DD49C6"/>
    <w:rsid w:val="00DD549E"/>
    <w:rsid w:val="00DD7D71"/>
    <w:rsid w:val="00DE65E5"/>
    <w:rsid w:val="00DF25AA"/>
    <w:rsid w:val="00DF5B4B"/>
    <w:rsid w:val="00E00980"/>
    <w:rsid w:val="00E050FF"/>
    <w:rsid w:val="00E0670E"/>
    <w:rsid w:val="00E13518"/>
    <w:rsid w:val="00E1708E"/>
    <w:rsid w:val="00E206A8"/>
    <w:rsid w:val="00E238FD"/>
    <w:rsid w:val="00E254B5"/>
    <w:rsid w:val="00E2771A"/>
    <w:rsid w:val="00E30D74"/>
    <w:rsid w:val="00E30D83"/>
    <w:rsid w:val="00E315FA"/>
    <w:rsid w:val="00E31D3C"/>
    <w:rsid w:val="00E32076"/>
    <w:rsid w:val="00E35737"/>
    <w:rsid w:val="00E41D2C"/>
    <w:rsid w:val="00E42DB0"/>
    <w:rsid w:val="00E447C3"/>
    <w:rsid w:val="00E50D70"/>
    <w:rsid w:val="00E52072"/>
    <w:rsid w:val="00E53F55"/>
    <w:rsid w:val="00E54302"/>
    <w:rsid w:val="00E6165C"/>
    <w:rsid w:val="00E61A14"/>
    <w:rsid w:val="00E6269F"/>
    <w:rsid w:val="00E67902"/>
    <w:rsid w:val="00E70557"/>
    <w:rsid w:val="00E70F94"/>
    <w:rsid w:val="00E71246"/>
    <w:rsid w:val="00E74926"/>
    <w:rsid w:val="00E753A3"/>
    <w:rsid w:val="00E80C71"/>
    <w:rsid w:val="00E81D00"/>
    <w:rsid w:val="00E90442"/>
    <w:rsid w:val="00E90598"/>
    <w:rsid w:val="00E909FE"/>
    <w:rsid w:val="00E91092"/>
    <w:rsid w:val="00E945F5"/>
    <w:rsid w:val="00E9654F"/>
    <w:rsid w:val="00EA0245"/>
    <w:rsid w:val="00EA25E7"/>
    <w:rsid w:val="00EA2E64"/>
    <w:rsid w:val="00EA3468"/>
    <w:rsid w:val="00EA403E"/>
    <w:rsid w:val="00EA761C"/>
    <w:rsid w:val="00EB16F2"/>
    <w:rsid w:val="00EB1835"/>
    <w:rsid w:val="00EB1904"/>
    <w:rsid w:val="00EC3B88"/>
    <w:rsid w:val="00EC7EFD"/>
    <w:rsid w:val="00ED08BD"/>
    <w:rsid w:val="00ED4D79"/>
    <w:rsid w:val="00EE03D5"/>
    <w:rsid w:val="00EE3C9C"/>
    <w:rsid w:val="00EE631E"/>
    <w:rsid w:val="00EE6727"/>
    <w:rsid w:val="00EF7CA4"/>
    <w:rsid w:val="00F131B5"/>
    <w:rsid w:val="00F174D4"/>
    <w:rsid w:val="00F21B7B"/>
    <w:rsid w:val="00F21E00"/>
    <w:rsid w:val="00F255EA"/>
    <w:rsid w:val="00F304A5"/>
    <w:rsid w:val="00F42310"/>
    <w:rsid w:val="00F423AA"/>
    <w:rsid w:val="00F43EEF"/>
    <w:rsid w:val="00F4441E"/>
    <w:rsid w:val="00F45A59"/>
    <w:rsid w:val="00F45BD2"/>
    <w:rsid w:val="00F535D3"/>
    <w:rsid w:val="00F56D3E"/>
    <w:rsid w:val="00F60066"/>
    <w:rsid w:val="00F620A3"/>
    <w:rsid w:val="00F63EAA"/>
    <w:rsid w:val="00F65506"/>
    <w:rsid w:val="00F6671D"/>
    <w:rsid w:val="00F67124"/>
    <w:rsid w:val="00F677F4"/>
    <w:rsid w:val="00F711A5"/>
    <w:rsid w:val="00F82CEA"/>
    <w:rsid w:val="00F84832"/>
    <w:rsid w:val="00F85D3E"/>
    <w:rsid w:val="00F91E6E"/>
    <w:rsid w:val="00F93791"/>
    <w:rsid w:val="00F9676E"/>
    <w:rsid w:val="00FA0E21"/>
    <w:rsid w:val="00FA2BCA"/>
    <w:rsid w:val="00FA5886"/>
    <w:rsid w:val="00FA5A88"/>
    <w:rsid w:val="00FB06FB"/>
    <w:rsid w:val="00FB0C52"/>
    <w:rsid w:val="00FB591A"/>
    <w:rsid w:val="00FB609A"/>
    <w:rsid w:val="00FC0A08"/>
    <w:rsid w:val="00FC0A51"/>
    <w:rsid w:val="00FC2ED8"/>
    <w:rsid w:val="00FD2539"/>
    <w:rsid w:val="00FD5270"/>
    <w:rsid w:val="00FD64FC"/>
    <w:rsid w:val="00FD6DBF"/>
    <w:rsid w:val="00FD75EA"/>
    <w:rsid w:val="00FE280A"/>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4C559-D438-4D72-BE05-74565ACEB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2141</Words>
  <Characters>12209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Hao4</cp:lastModifiedBy>
  <cp:revision>183</cp:revision>
  <cp:lastPrinted>2007-08-28T14:45:00Z</cp:lastPrinted>
  <dcterms:created xsi:type="dcterms:W3CDTF">2023-05-10T07:18:00Z</dcterms:created>
  <dcterms:modified xsi:type="dcterms:W3CDTF">2023-05-12T08:37:00Z</dcterms:modified>
</cp:coreProperties>
</file>